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BDB" w:rsidRDefault="00A37BDB">
      <w:pPr>
        <w:pStyle w:val="TitleA"/>
        <w:rPr>
          <w:sz w:val="48"/>
          <w:u w:val="none"/>
        </w:rPr>
      </w:pPr>
    </w:p>
    <w:p w:rsidR="00A37BDB" w:rsidRDefault="00A37BDB">
      <w:pPr>
        <w:pStyle w:val="TitleA"/>
        <w:rPr>
          <w:sz w:val="48"/>
          <w:u w:val="none"/>
        </w:rPr>
      </w:pPr>
    </w:p>
    <w:p w:rsidR="00A37BDB" w:rsidRDefault="00A37BDB">
      <w:pPr>
        <w:pStyle w:val="TitleA"/>
        <w:rPr>
          <w:sz w:val="48"/>
          <w:u w:val="none"/>
        </w:rPr>
      </w:pPr>
    </w:p>
    <w:p w:rsidR="00A37BDB" w:rsidRDefault="00D04A05">
      <w:pPr>
        <w:pStyle w:val="TitleA"/>
        <w:rPr>
          <w:sz w:val="48"/>
          <w:u w:val="none"/>
        </w:rPr>
      </w:pPr>
      <w:r w:rsidRPr="00FC777B">
        <w:rPr>
          <w:noProof/>
          <w:sz w:val="48"/>
          <w:u w:val="none"/>
          <w:lang w:eastAsia="en-US"/>
        </w:rPr>
        <mc:AlternateContent>
          <mc:Choice Requires="wps">
            <w:drawing>
              <wp:inline distT="0" distB="0" distL="0" distR="0">
                <wp:extent cx="3543300" cy="1019175"/>
                <wp:effectExtent l="333375" t="457200" r="561975" b="952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43300" cy="1019175"/>
                        </a:xfrm>
                        <a:prstGeom prst="rect">
                          <a:avLst/>
                        </a:prstGeom>
                      </wps:spPr>
                      <wps:txbx>
                        <w:txbxContent>
                          <w:p w:rsidR="00D04A05" w:rsidRDefault="00D04A05" w:rsidP="00D04A05">
                            <w:pPr>
                              <w:jc w:val="center"/>
                              <w:rPr>
                                <w:shadow/>
                                <w:sz w:val="72"/>
                                <w:szCs w:val="72"/>
                                <w:lang w:val="en-GB"/>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pPr>
                            <w:r>
                              <w:rPr>
                                <w:shadow/>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Werrington Primary</w:t>
                            </w:r>
                          </w:p>
                          <w:p w:rsidR="00D04A05" w:rsidRDefault="00D04A05" w:rsidP="00D04A05">
                            <w:pPr>
                              <w:jc w:val="center"/>
                              <w:rPr>
                                <w:shadow/>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pPr>
                            <w:r>
                              <w:rPr>
                                <w:shadow/>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School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79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" filled="f" stroked="f">
                <o:lock v:ext="edit" shapetype="t"/>
                <v:textbox style="mso-fit-shape-to-text:t">
                  <w:txbxContent>
                    <w:p w:rsidR="00D04A05" w:rsidRDefault="00D04A05" w:rsidP="00D04A05">
                      <w:pPr>
                        <w:jc w:val="center"/>
                        <w:rPr>
                          <w:shadow/>
                          <w:sz w:val="72"/>
                          <w:szCs w:val="72"/>
                          <w:lang w:val="en-GB"/>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pPr>
                      <w:r>
                        <w:rPr>
                          <w:shadow/>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Werrington Primary</w:t>
                      </w:r>
                    </w:p>
                    <w:p w:rsidR="00D04A05" w:rsidRDefault="00D04A05" w:rsidP="00D04A05">
                      <w:pPr>
                        <w:jc w:val="center"/>
                        <w:rPr>
                          <w:shadow/>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pPr>
                      <w:r>
                        <w:rPr>
                          <w:shadow/>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School</w:t>
                      </w:r>
                    </w:p>
                  </w:txbxContent>
                </v:textbox>
                <w10:anchorlock/>
              </v:shape>
            </w:pict>
          </mc:Fallback>
        </mc:AlternateContent>
      </w:r>
    </w:p>
    <w:p w:rsidR="00A37BDB" w:rsidRDefault="00A37BDB">
      <w:pPr>
        <w:pStyle w:val="TitleA"/>
        <w:rPr>
          <w:sz w:val="48"/>
          <w:u w:val="none"/>
        </w:rPr>
      </w:pPr>
    </w:p>
    <w:p w:rsidR="00A37BDB" w:rsidRDefault="00A37BDB">
      <w:pPr>
        <w:pStyle w:val="TitleA"/>
        <w:rPr>
          <w:sz w:val="48"/>
          <w:u w:val="none"/>
        </w:rPr>
      </w:pPr>
    </w:p>
    <w:p w:rsidR="00A37BDB" w:rsidRDefault="00A37BDB">
      <w:pPr>
        <w:pStyle w:val="TitleA"/>
        <w:rPr>
          <w:sz w:val="48"/>
          <w:u w:val="none"/>
        </w:rPr>
      </w:pPr>
    </w:p>
    <w:p w:rsidR="00A37BDB" w:rsidRDefault="00A37BDB" w:rsidP="00504910">
      <w:pPr>
        <w:pStyle w:val="TitleA"/>
        <w:rPr>
          <w:rFonts w:ascii="Times New Roman" w:hAnsi="Times New Roman"/>
          <w:sz w:val="52"/>
          <w:szCs w:val="52"/>
          <w:u w:val="none"/>
        </w:rPr>
      </w:pPr>
      <w:r w:rsidRPr="00D11689">
        <w:rPr>
          <w:rFonts w:ascii="Times New Roman" w:hAnsi="Times New Roman"/>
          <w:sz w:val="52"/>
          <w:szCs w:val="52"/>
          <w:u w:val="none"/>
        </w:rPr>
        <w:t>Special Educational Needs Policy</w:t>
      </w:r>
    </w:p>
    <w:p w:rsidR="00A37BDB" w:rsidRDefault="00A37BDB" w:rsidP="00D11689">
      <w:pPr>
        <w:pStyle w:val="TitleA"/>
        <w:jc w:val="left"/>
        <w:rPr>
          <w:rFonts w:ascii="Times New Roman" w:hAnsi="Times New Roman"/>
          <w:sz w:val="52"/>
          <w:szCs w:val="52"/>
          <w:u w:val="none"/>
        </w:rPr>
      </w:pPr>
    </w:p>
    <w:p w:rsidR="00A37BDB" w:rsidRDefault="00A37BDB" w:rsidP="00D11689">
      <w:pPr>
        <w:pStyle w:val="TitleA"/>
        <w:jc w:val="left"/>
        <w:rPr>
          <w:rFonts w:ascii="Times New Roman" w:hAnsi="Times New Roman"/>
          <w:sz w:val="52"/>
          <w:szCs w:val="52"/>
          <w:u w:val="none"/>
        </w:rPr>
      </w:pPr>
    </w:p>
    <w:p w:rsidR="00A37BDB" w:rsidRDefault="00A37BDB" w:rsidP="00D11689">
      <w:pPr>
        <w:pStyle w:val="TitleA"/>
        <w:jc w:val="left"/>
        <w:rPr>
          <w:rFonts w:ascii="Times New Roman" w:hAnsi="Times New Roman"/>
          <w:sz w:val="52"/>
          <w:szCs w:val="52"/>
          <w:u w:val="none"/>
        </w:rPr>
      </w:pPr>
    </w:p>
    <w:p w:rsidR="00A37BDB" w:rsidRDefault="00A37BDB" w:rsidP="009B5C37">
      <w:pPr>
        <w:pStyle w:val="TitleA"/>
        <w:rPr>
          <w:rFonts w:ascii="Times New Roman" w:hAnsi="Times New Roman"/>
          <w:sz w:val="48"/>
          <w:u w:val="none"/>
        </w:rPr>
      </w:pPr>
    </w:p>
    <w:p w:rsidR="00A37BDB" w:rsidRPr="006A6EEB" w:rsidRDefault="00A37BDB" w:rsidP="009B5C37">
      <w:pPr>
        <w:pStyle w:val="TitleA"/>
        <w:rPr>
          <w:rFonts w:ascii="Times New Roman" w:hAnsi="Times New Roman"/>
          <w:sz w:val="48"/>
          <w:u w:val="none"/>
        </w:rPr>
      </w:pPr>
    </w:p>
    <w:p w:rsidR="00A37BDB" w:rsidRPr="006A6EEB" w:rsidRDefault="00A37BDB" w:rsidP="006A6EEB">
      <w:pPr>
        <w:pStyle w:val="TitleA"/>
        <w:jc w:val="left"/>
        <w:rPr>
          <w:rFonts w:ascii="Comic Sans MS Bold" w:hAnsi="Comic Sans MS Bold"/>
          <w:szCs w:val="28"/>
          <w:u w:val="none"/>
        </w:rPr>
      </w:pPr>
      <w:r w:rsidRPr="006A6EEB">
        <w:rPr>
          <w:rFonts w:ascii="Times New Roman" w:hAnsi="Times New Roman"/>
          <w:szCs w:val="28"/>
          <w:u w:val="none"/>
        </w:rPr>
        <w:t>Edition</w:t>
      </w:r>
      <w:r>
        <w:rPr>
          <w:rFonts w:ascii="Times New Roman" w:hAnsi="Times New Roman"/>
          <w:szCs w:val="28"/>
          <w:u w:val="none"/>
        </w:rPr>
        <w:t>s and Revisions</w:t>
      </w:r>
      <w:r w:rsidRPr="006A6EEB">
        <w:rPr>
          <w:rFonts w:ascii="Comic Sans MS Bold" w:hAnsi="Comic Sans MS Bold"/>
          <w:szCs w:val="28"/>
          <w:u w:val="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A37BDB" w:rsidTr="005E4100">
        <w:tc>
          <w:tcPr>
            <w:tcW w:w="4428" w:type="dxa"/>
          </w:tcPr>
          <w:p w:rsidR="00A37BDB" w:rsidRPr="005E4100" w:rsidRDefault="00A37BDB" w:rsidP="003D2A95">
            <w:pPr>
              <w:pStyle w:val="TitleA"/>
              <w:jc w:val="left"/>
              <w:rPr>
                <w:rFonts w:ascii="Times New Roman" w:hAnsi="Times New Roman"/>
                <w:szCs w:val="28"/>
                <w:u w:val="none"/>
              </w:rPr>
            </w:pPr>
            <w:r w:rsidRPr="005E4100">
              <w:rPr>
                <w:rFonts w:ascii="Times New Roman" w:hAnsi="Times New Roman"/>
                <w:szCs w:val="28"/>
                <w:u w:val="none"/>
              </w:rPr>
              <w:t>2009 Policy Review</w:t>
            </w:r>
          </w:p>
        </w:tc>
        <w:tc>
          <w:tcPr>
            <w:tcW w:w="4428" w:type="dxa"/>
          </w:tcPr>
          <w:p w:rsidR="00A37BDB" w:rsidRPr="005E4100" w:rsidRDefault="00A37BDB" w:rsidP="003D2A95">
            <w:pPr>
              <w:pStyle w:val="TitleA"/>
              <w:jc w:val="left"/>
              <w:rPr>
                <w:rFonts w:ascii="Times New Roman" w:hAnsi="Times New Roman"/>
                <w:szCs w:val="28"/>
                <w:u w:val="none"/>
              </w:rPr>
            </w:pPr>
            <w:r w:rsidRPr="005E4100">
              <w:rPr>
                <w:rFonts w:ascii="Times New Roman" w:hAnsi="Times New Roman"/>
                <w:szCs w:val="28"/>
                <w:u w:val="none"/>
              </w:rPr>
              <w:t>L McGrath</w:t>
            </w:r>
          </w:p>
        </w:tc>
      </w:tr>
      <w:tr w:rsidR="00A37BDB" w:rsidTr="005E4100">
        <w:tc>
          <w:tcPr>
            <w:tcW w:w="4428" w:type="dxa"/>
          </w:tcPr>
          <w:p w:rsidR="00A37BDB" w:rsidRPr="005E4100" w:rsidRDefault="00A37BDB" w:rsidP="003D2A95">
            <w:pPr>
              <w:pStyle w:val="TitleA"/>
              <w:jc w:val="left"/>
              <w:rPr>
                <w:rFonts w:ascii="Times New Roman" w:hAnsi="Times New Roman"/>
                <w:szCs w:val="28"/>
                <w:u w:val="none"/>
              </w:rPr>
            </w:pPr>
            <w:r w:rsidRPr="005E4100">
              <w:rPr>
                <w:rFonts w:ascii="Times New Roman" w:hAnsi="Times New Roman"/>
                <w:szCs w:val="28"/>
                <w:u w:val="none"/>
              </w:rPr>
              <w:t>Policy Review January 2012</w:t>
            </w:r>
          </w:p>
        </w:tc>
        <w:tc>
          <w:tcPr>
            <w:tcW w:w="4428" w:type="dxa"/>
          </w:tcPr>
          <w:p w:rsidR="00A37BDB" w:rsidRPr="005E4100" w:rsidRDefault="00A37BDB" w:rsidP="003D2A95">
            <w:pPr>
              <w:pStyle w:val="TitleA"/>
              <w:jc w:val="left"/>
              <w:rPr>
                <w:rFonts w:ascii="Times New Roman" w:hAnsi="Times New Roman"/>
                <w:szCs w:val="28"/>
                <w:u w:val="none"/>
              </w:rPr>
            </w:pPr>
            <w:r w:rsidRPr="005E4100">
              <w:rPr>
                <w:rFonts w:ascii="Times New Roman" w:hAnsi="Times New Roman"/>
                <w:szCs w:val="28"/>
                <w:u w:val="none"/>
              </w:rPr>
              <w:t>L McGrath</w:t>
            </w:r>
          </w:p>
        </w:tc>
      </w:tr>
      <w:tr w:rsidR="00A37BDB" w:rsidTr="005E4100">
        <w:trPr>
          <w:trHeight w:val="307"/>
        </w:trPr>
        <w:tc>
          <w:tcPr>
            <w:tcW w:w="4428" w:type="dxa"/>
          </w:tcPr>
          <w:p w:rsidR="00A37BDB" w:rsidRPr="005E4100" w:rsidRDefault="00A37BDB" w:rsidP="003D2A95">
            <w:pPr>
              <w:pStyle w:val="TitleA"/>
              <w:jc w:val="left"/>
              <w:rPr>
                <w:rFonts w:ascii="Times New Roman" w:hAnsi="Times New Roman"/>
                <w:szCs w:val="28"/>
                <w:u w:val="none"/>
              </w:rPr>
            </w:pPr>
            <w:r w:rsidRPr="005E4100">
              <w:rPr>
                <w:rFonts w:ascii="Times New Roman" w:hAnsi="Times New Roman"/>
                <w:szCs w:val="28"/>
                <w:u w:val="none"/>
              </w:rPr>
              <w:t>Policy Contact review NOV 2012</w:t>
            </w:r>
          </w:p>
        </w:tc>
        <w:tc>
          <w:tcPr>
            <w:tcW w:w="4428" w:type="dxa"/>
          </w:tcPr>
          <w:p w:rsidR="00A37BDB" w:rsidRPr="005E4100" w:rsidRDefault="00A37BDB" w:rsidP="003D2A95">
            <w:pPr>
              <w:pStyle w:val="TitleA"/>
              <w:jc w:val="left"/>
              <w:rPr>
                <w:rFonts w:ascii="Times New Roman" w:hAnsi="Times New Roman"/>
                <w:szCs w:val="28"/>
                <w:u w:val="none"/>
              </w:rPr>
            </w:pPr>
            <w:r w:rsidRPr="005E4100">
              <w:rPr>
                <w:rFonts w:ascii="Times New Roman" w:hAnsi="Times New Roman"/>
                <w:szCs w:val="28"/>
                <w:u w:val="none"/>
              </w:rPr>
              <w:t xml:space="preserve">L </w:t>
            </w:r>
            <w:smartTag w:uri="urn:schemas-microsoft-com:office:smarttags" w:element="place">
              <w:r w:rsidRPr="005E4100">
                <w:rPr>
                  <w:rFonts w:ascii="Times New Roman" w:hAnsi="Times New Roman"/>
                  <w:szCs w:val="28"/>
                  <w:u w:val="none"/>
                </w:rPr>
                <w:t>Crosby</w:t>
              </w:r>
            </w:smartTag>
            <w:r w:rsidRPr="005E4100">
              <w:rPr>
                <w:rFonts w:ascii="Times New Roman" w:hAnsi="Times New Roman"/>
                <w:szCs w:val="28"/>
                <w:u w:val="none"/>
              </w:rPr>
              <w:t xml:space="preserve"> BW -Headteacher</w:t>
            </w:r>
          </w:p>
        </w:tc>
      </w:tr>
      <w:tr w:rsidR="00A37BDB" w:rsidTr="005E4100">
        <w:trPr>
          <w:trHeight w:val="307"/>
        </w:trPr>
        <w:tc>
          <w:tcPr>
            <w:tcW w:w="4428" w:type="dxa"/>
          </w:tcPr>
          <w:p w:rsidR="00A37BDB" w:rsidRPr="00E95516" w:rsidRDefault="00A37BDB" w:rsidP="003D2A95">
            <w:pPr>
              <w:pStyle w:val="TitleA"/>
              <w:jc w:val="left"/>
              <w:rPr>
                <w:rFonts w:ascii="Times New Roman" w:hAnsi="Times New Roman"/>
                <w:color w:val="auto"/>
                <w:szCs w:val="28"/>
                <w:u w:val="none"/>
              </w:rPr>
            </w:pPr>
            <w:r w:rsidRPr="00E95516">
              <w:rPr>
                <w:rFonts w:ascii="Times New Roman" w:hAnsi="Times New Roman"/>
                <w:color w:val="auto"/>
                <w:szCs w:val="28"/>
                <w:u w:val="none"/>
              </w:rPr>
              <w:lastRenderedPageBreak/>
              <w:t>Review for new SEN code/ Provision mapping - March 2014</w:t>
            </w:r>
          </w:p>
        </w:tc>
        <w:tc>
          <w:tcPr>
            <w:tcW w:w="4428" w:type="dxa"/>
          </w:tcPr>
          <w:p w:rsidR="00A37BDB" w:rsidRPr="00E95516" w:rsidRDefault="00A37BDB" w:rsidP="003D2A95">
            <w:pPr>
              <w:pStyle w:val="TitleA"/>
              <w:jc w:val="left"/>
              <w:rPr>
                <w:rFonts w:ascii="Times New Roman" w:hAnsi="Times New Roman"/>
                <w:color w:val="auto"/>
                <w:szCs w:val="28"/>
                <w:u w:val="none"/>
              </w:rPr>
            </w:pPr>
            <w:r w:rsidRPr="00E95516">
              <w:rPr>
                <w:rFonts w:ascii="Times New Roman" w:hAnsi="Times New Roman"/>
                <w:color w:val="auto"/>
                <w:szCs w:val="28"/>
                <w:u w:val="none"/>
              </w:rPr>
              <w:t>L. McGrath</w:t>
            </w:r>
          </w:p>
        </w:tc>
      </w:tr>
      <w:tr w:rsidR="00A37BDB" w:rsidTr="005E4100">
        <w:trPr>
          <w:trHeight w:val="307"/>
        </w:trPr>
        <w:tc>
          <w:tcPr>
            <w:tcW w:w="4428" w:type="dxa"/>
          </w:tcPr>
          <w:p w:rsidR="00A37BDB" w:rsidRPr="008A7C06" w:rsidRDefault="007E542C" w:rsidP="003D2A95">
            <w:pPr>
              <w:pStyle w:val="TitleA"/>
              <w:jc w:val="left"/>
              <w:rPr>
                <w:rFonts w:ascii="Times New Roman" w:hAnsi="Times New Roman"/>
                <w:color w:val="auto"/>
                <w:szCs w:val="28"/>
                <w:u w:val="none"/>
              </w:rPr>
            </w:pPr>
            <w:r w:rsidRPr="008A7C06">
              <w:rPr>
                <w:rFonts w:ascii="Times New Roman" w:hAnsi="Times New Roman"/>
                <w:color w:val="auto"/>
                <w:szCs w:val="28"/>
                <w:u w:val="none"/>
              </w:rPr>
              <w:t>Policy Update – October 2015</w:t>
            </w:r>
          </w:p>
        </w:tc>
        <w:tc>
          <w:tcPr>
            <w:tcW w:w="4428" w:type="dxa"/>
          </w:tcPr>
          <w:p w:rsidR="00A37BDB" w:rsidRPr="008A7C06" w:rsidRDefault="008D6A5F" w:rsidP="003D2A95">
            <w:pPr>
              <w:pStyle w:val="TitleA"/>
              <w:jc w:val="left"/>
              <w:rPr>
                <w:rFonts w:ascii="Times New Roman" w:hAnsi="Times New Roman"/>
                <w:color w:val="auto"/>
                <w:szCs w:val="28"/>
                <w:u w:val="none"/>
              </w:rPr>
            </w:pPr>
            <w:r w:rsidRPr="008A7C06">
              <w:rPr>
                <w:rFonts w:ascii="Times New Roman" w:hAnsi="Times New Roman"/>
                <w:color w:val="auto"/>
                <w:szCs w:val="28"/>
                <w:u w:val="none"/>
              </w:rPr>
              <w:t>L. McGrath</w:t>
            </w:r>
          </w:p>
        </w:tc>
      </w:tr>
      <w:tr w:rsidR="00A37BDB" w:rsidTr="005E4100">
        <w:trPr>
          <w:trHeight w:val="307"/>
        </w:trPr>
        <w:tc>
          <w:tcPr>
            <w:tcW w:w="4428" w:type="dxa"/>
          </w:tcPr>
          <w:p w:rsidR="00A37BDB" w:rsidRPr="00E95516" w:rsidRDefault="00504910" w:rsidP="005E4100">
            <w:pPr>
              <w:pStyle w:val="TitleA"/>
              <w:jc w:val="left"/>
              <w:rPr>
                <w:rFonts w:ascii="Times New Roman" w:hAnsi="Times New Roman"/>
                <w:color w:val="auto"/>
                <w:szCs w:val="28"/>
                <w:u w:val="none"/>
              </w:rPr>
            </w:pPr>
            <w:r>
              <w:rPr>
                <w:rFonts w:ascii="Times New Roman" w:hAnsi="Times New Roman"/>
                <w:color w:val="auto"/>
                <w:szCs w:val="28"/>
                <w:u w:val="none"/>
              </w:rPr>
              <w:t>Policy Review November 2017</w:t>
            </w:r>
          </w:p>
        </w:tc>
        <w:tc>
          <w:tcPr>
            <w:tcW w:w="4428" w:type="dxa"/>
          </w:tcPr>
          <w:p w:rsidR="00A37BDB" w:rsidRPr="00E95516" w:rsidRDefault="00504910" w:rsidP="00504910">
            <w:pPr>
              <w:pStyle w:val="TitleA"/>
              <w:jc w:val="left"/>
              <w:rPr>
                <w:rFonts w:ascii="Times New Roman" w:hAnsi="Times New Roman"/>
                <w:color w:val="auto"/>
                <w:szCs w:val="28"/>
                <w:u w:val="none"/>
              </w:rPr>
            </w:pPr>
            <w:r>
              <w:rPr>
                <w:rFonts w:ascii="Times New Roman" w:hAnsi="Times New Roman"/>
                <w:color w:val="auto"/>
                <w:szCs w:val="28"/>
                <w:u w:val="none"/>
              </w:rPr>
              <w:t>L. McGrath</w:t>
            </w:r>
          </w:p>
        </w:tc>
      </w:tr>
      <w:tr w:rsidR="001F661D" w:rsidTr="005E4100">
        <w:trPr>
          <w:trHeight w:val="307"/>
        </w:trPr>
        <w:tc>
          <w:tcPr>
            <w:tcW w:w="4428" w:type="dxa"/>
          </w:tcPr>
          <w:p w:rsidR="001F661D" w:rsidRDefault="001F661D" w:rsidP="005E4100">
            <w:pPr>
              <w:pStyle w:val="TitleA"/>
              <w:jc w:val="left"/>
              <w:rPr>
                <w:rFonts w:ascii="Times New Roman" w:hAnsi="Times New Roman"/>
                <w:color w:val="auto"/>
                <w:szCs w:val="28"/>
                <w:u w:val="none"/>
              </w:rPr>
            </w:pPr>
            <w:r>
              <w:rPr>
                <w:rFonts w:ascii="Times New Roman" w:hAnsi="Times New Roman"/>
                <w:color w:val="auto"/>
                <w:szCs w:val="28"/>
                <w:u w:val="none"/>
              </w:rPr>
              <w:t>Policy Review September 2019</w:t>
            </w:r>
          </w:p>
        </w:tc>
        <w:tc>
          <w:tcPr>
            <w:tcW w:w="4428" w:type="dxa"/>
          </w:tcPr>
          <w:p w:rsidR="001F661D" w:rsidRDefault="001F661D" w:rsidP="00504910">
            <w:pPr>
              <w:pStyle w:val="TitleA"/>
              <w:jc w:val="left"/>
              <w:rPr>
                <w:rFonts w:ascii="Times New Roman" w:hAnsi="Times New Roman"/>
                <w:color w:val="auto"/>
                <w:szCs w:val="28"/>
                <w:u w:val="none"/>
              </w:rPr>
            </w:pPr>
            <w:r>
              <w:rPr>
                <w:rFonts w:ascii="Times New Roman" w:hAnsi="Times New Roman"/>
                <w:color w:val="auto"/>
                <w:szCs w:val="28"/>
                <w:u w:val="none"/>
              </w:rPr>
              <w:t>L. McGrath</w:t>
            </w:r>
          </w:p>
        </w:tc>
      </w:tr>
      <w:tr w:rsidR="00A0221A" w:rsidTr="005E4100">
        <w:trPr>
          <w:trHeight w:val="307"/>
        </w:trPr>
        <w:tc>
          <w:tcPr>
            <w:tcW w:w="4428" w:type="dxa"/>
          </w:tcPr>
          <w:p w:rsidR="00A0221A" w:rsidRPr="00760D88" w:rsidRDefault="00A0221A" w:rsidP="00E0294F">
            <w:pPr>
              <w:pStyle w:val="TitleA"/>
              <w:jc w:val="left"/>
              <w:rPr>
                <w:rFonts w:ascii="Times New Roman" w:hAnsi="Times New Roman"/>
                <w:color w:val="auto"/>
                <w:szCs w:val="28"/>
                <w:u w:val="none"/>
              </w:rPr>
            </w:pPr>
            <w:r w:rsidRPr="00760D88">
              <w:rPr>
                <w:rFonts w:ascii="Times New Roman" w:hAnsi="Times New Roman"/>
                <w:color w:val="auto"/>
                <w:szCs w:val="28"/>
                <w:u w:val="none"/>
              </w:rPr>
              <w:t xml:space="preserve">Policy Review </w:t>
            </w:r>
            <w:r w:rsidR="00E0294F">
              <w:rPr>
                <w:rFonts w:ascii="Times New Roman" w:hAnsi="Times New Roman"/>
                <w:color w:val="auto"/>
                <w:szCs w:val="28"/>
                <w:u w:val="none"/>
              </w:rPr>
              <w:t>December</w:t>
            </w:r>
            <w:r w:rsidR="00A360C1">
              <w:rPr>
                <w:rFonts w:ascii="Times New Roman" w:hAnsi="Times New Roman"/>
                <w:color w:val="auto"/>
                <w:szCs w:val="28"/>
                <w:u w:val="none"/>
              </w:rPr>
              <w:t xml:space="preserve"> 2022</w:t>
            </w:r>
            <w:r w:rsidRPr="00760D88">
              <w:rPr>
                <w:rFonts w:ascii="Times New Roman" w:hAnsi="Times New Roman"/>
                <w:color w:val="auto"/>
                <w:szCs w:val="28"/>
                <w:u w:val="none"/>
              </w:rPr>
              <w:t xml:space="preserve"> </w:t>
            </w:r>
          </w:p>
        </w:tc>
        <w:tc>
          <w:tcPr>
            <w:tcW w:w="4428" w:type="dxa"/>
          </w:tcPr>
          <w:p w:rsidR="00A0221A" w:rsidRPr="00760D88" w:rsidRDefault="00A0221A" w:rsidP="00504910">
            <w:pPr>
              <w:pStyle w:val="TitleA"/>
              <w:jc w:val="left"/>
              <w:rPr>
                <w:rFonts w:ascii="Times New Roman" w:hAnsi="Times New Roman"/>
                <w:color w:val="auto"/>
                <w:szCs w:val="28"/>
                <w:u w:val="none"/>
              </w:rPr>
            </w:pPr>
            <w:r w:rsidRPr="00760D88">
              <w:rPr>
                <w:rFonts w:ascii="Times New Roman" w:hAnsi="Times New Roman"/>
                <w:color w:val="auto"/>
                <w:szCs w:val="28"/>
                <w:u w:val="none"/>
              </w:rPr>
              <w:t>L. McGrath</w:t>
            </w:r>
          </w:p>
        </w:tc>
      </w:tr>
      <w:tr w:rsidR="00642059" w:rsidTr="005E4100">
        <w:trPr>
          <w:trHeight w:val="307"/>
        </w:trPr>
        <w:tc>
          <w:tcPr>
            <w:tcW w:w="4428" w:type="dxa"/>
          </w:tcPr>
          <w:p w:rsidR="00642059" w:rsidRPr="00760D88" w:rsidRDefault="00642059" w:rsidP="00E0294F">
            <w:pPr>
              <w:pStyle w:val="TitleA"/>
              <w:jc w:val="left"/>
              <w:rPr>
                <w:rFonts w:ascii="Times New Roman" w:hAnsi="Times New Roman"/>
                <w:color w:val="auto"/>
                <w:szCs w:val="28"/>
                <w:u w:val="none"/>
              </w:rPr>
            </w:pPr>
            <w:bookmarkStart w:id="0" w:name="_GoBack"/>
            <w:bookmarkEnd w:id="0"/>
          </w:p>
        </w:tc>
        <w:tc>
          <w:tcPr>
            <w:tcW w:w="4428" w:type="dxa"/>
          </w:tcPr>
          <w:p w:rsidR="00642059" w:rsidRPr="00760D88" w:rsidRDefault="00642059" w:rsidP="00504910">
            <w:pPr>
              <w:pStyle w:val="TitleA"/>
              <w:jc w:val="left"/>
              <w:rPr>
                <w:rFonts w:ascii="Times New Roman" w:hAnsi="Times New Roman"/>
                <w:color w:val="auto"/>
                <w:szCs w:val="28"/>
                <w:u w:val="none"/>
              </w:rPr>
            </w:pPr>
          </w:p>
        </w:tc>
      </w:tr>
    </w:tbl>
    <w:p w:rsidR="00A37BDB" w:rsidRDefault="00A37BDB" w:rsidP="009B5C37">
      <w:pPr>
        <w:pStyle w:val="TitleA"/>
        <w:rPr>
          <w:u w:val="none"/>
        </w:rPr>
      </w:pPr>
      <w:r w:rsidRPr="009B5C37">
        <w:br w:type="page"/>
      </w:r>
      <w:smartTag w:uri="urn:schemas-microsoft-com:office:smarttags" w:element="PlaceName">
        <w:smartTag w:uri="urn:schemas-microsoft-com:office:smarttags" w:element="PlaceType">
          <w:smartTag w:uri="urn:schemas-microsoft-com:office:smarttags" w:element="place">
            <w:r w:rsidRPr="006A6EEB">
              <w:rPr>
                <w:u w:val="none"/>
              </w:rPr>
              <w:lastRenderedPageBreak/>
              <w:t>Werrington</w:t>
            </w:r>
          </w:smartTag>
        </w:smartTag>
        <w:r w:rsidRPr="006A6EEB">
          <w:rPr>
            <w:u w:val="none"/>
          </w:rPr>
          <w:t xml:space="preserve"> </w:t>
        </w:r>
        <w:smartTag w:uri="urn:schemas-microsoft-com:office:smarttags" w:element="PlaceType">
          <w:smartTag w:uri="urn:schemas-microsoft-com:office:smarttags" w:element="PlaceType">
            <w:r w:rsidRPr="006A6EEB">
              <w:rPr>
                <w:u w:val="none"/>
              </w:rPr>
              <w:t>Primary</w:t>
            </w:r>
          </w:smartTag>
          <w:r w:rsidRPr="006A6EEB">
            <w:rPr>
              <w:u w:val="none"/>
            </w:rPr>
            <w:t xml:space="preserve"> School</w:t>
          </w:r>
        </w:smartTag>
      </w:smartTag>
    </w:p>
    <w:p w:rsidR="00A37BDB" w:rsidRDefault="00A37BDB" w:rsidP="009B5C37">
      <w:pPr>
        <w:pStyle w:val="TitleA"/>
      </w:pPr>
      <w:r>
        <w:rPr>
          <w:u w:val="none"/>
        </w:rPr>
        <w:t>SEN Policy</w:t>
      </w:r>
    </w:p>
    <w:p w:rsidR="00A37BDB" w:rsidRPr="006D5446" w:rsidRDefault="00A37BDB">
      <w:pPr>
        <w:pStyle w:val="TitleA"/>
        <w:rPr>
          <w:sz w:val="24"/>
        </w:rPr>
      </w:pPr>
      <w:r w:rsidRPr="006D5446">
        <w:rPr>
          <w:sz w:val="24"/>
        </w:rPr>
        <w:t>Introduction</w:t>
      </w:r>
    </w:p>
    <w:p w:rsidR="00A37BDB" w:rsidRDefault="00A37BDB">
      <w:pPr>
        <w:pStyle w:val="TitleA"/>
        <w:rPr>
          <w:sz w:val="24"/>
          <w:u w:val="none"/>
        </w:rPr>
      </w:pPr>
    </w:p>
    <w:p w:rsidR="00A37BDB" w:rsidRDefault="00A37BDB">
      <w:pPr>
        <w:pStyle w:val="TitleA"/>
        <w:jc w:val="left"/>
        <w:rPr>
          <w:sz w:val="24"/>
          <w:u w:val="none"/>
        </w:rPr>
      </w:pPr>
      <w:r>
        <w:rPr>
          <w:sz w:val="24"/>
          <w:u w:val="none"/>
        </w:rPr>
        <w:t>PRINCIPLES</w:t>
      </w:r>
    </w:p>
    <w:p w:rsidR="00A37BDB" w:rsidRDefault="00A37BDB">
      <w:pPr>
        <w:pStyle w:val="TitleA"/>
        <w:jc w:val="left"/>
        <w:rPr>
          <w:sz w:val="24"/>
          <w:u w:val="none"/>
        </w:rPr>
      </w:pPr>
    </w:p>
    <w:p w:rsidR="00A37BDB" w:rsidRDefault="00A37BDB">
      <w:pPr>
        <w:pStyle w:val="TitleA"/>
        <w:jc w:val="both"/>
        <w:rPr>
          <w:sz w:val="24"/>
          <w:u w:val="none"/>
        </w:rPr>
      </w:pPr>
      <w:r>
        <w:rPr>
          <w:sz w:val="24"/>
          <w:u w:val="none"/>
        </w:rPr>
        <w:t>All Teachers are teachers of children with Special Educational Needs. At Werrington Primary School we are determined to meet the educational needs of all our pupils by promoting a caring and happy atmosphere where all children will be helped to ga</w:t>
      </w:r>
      <w:r w:rsidR="00DC003C">
        <w:rPr>
          <w:sz w:val="24"/>
          <w:u w:val="none"/>
        </w:rPr>
        <w:t xml:space="preserve">in the </w:t>
      </w:r>
      <w:r w:rsidR="00A360C1">
        <w:rPr>
          <w:sz w:val="24"/>
          <w:u w:val="none"/>
        </w:rPr>
        <w:t>self-confidence</w:t>
      </w:r>
      <w:r w:rsidR="00DC003C">
        <w:rPr>
          <w:sz w:val="24"/>
          <w:u w:val="none"/>
        </w:rPr>
        <w:t xml:space="preserve"> and </w:t>
      </w:r>
      <w:r w:rsidR="00A360C1">
        <w:rPr>
          <w:sz w:val="24"/>
          <w:u w:val="none"/>
        </w:rPr>
        <w:t>self-esteem</w:t>
      </w:r>
      <w:r>
        <w:rPr>
          <w:sz w:val="24"/>
          <w:u w:val="none"/>
        </w:rPr>
        <w:t xml:space="preserve"> which are the pre-requisites for educational and social development. </w:t>
      </w:r>
    </w:p>
    <w:p w:rsidR="00A37BDB" w:rsidRDefault="00A37BDB">
      <w:pPr>
        <w:pStyle w:val="TitleA"/>
        <w:jc w:val="left"/>
        <w:rPr>
          <w:sz w:val="24"/>
          <w:u w:val="none"/>
        </w:rPr>
      </w:pPr>
    </w:p>
    <w:p w:rsidR="00A37BDB" w:rsidRDefault="00A37BDB">
      <w:pPr>
        <w:pStyle w:val="TitleA"/>
        <w:jc w:val="both"/>
        <w:rPr>
          <w:rFonts w:ascii="Times New Roman" w:hAnsi="Times New Roman"/>
          <w:sz w:val="24"/>
          <w:u w:val="none"/>
        </w:rPr>
      </w:pPr>
      <w:r>
        <w:rPr>
          <w:rFonts w:ascii="Times New Roman" w:hAnsi="Times New Roman"/>
          <w:sz w:val="24"/>
          <w:u w:val="none"/>
        </w:rPr>
        <w:t xml:space="preserve">Some pupils will, permanently or from time to time, have a significantly greater difficulty in learning than the majority of children of their age. Some may have disabilities which prevent or hinder them from making use of the facilities provided for our pupils. We will give these pupils individual consideration and make special provision for them, working in partnership with other agencies and experts as necessary. The </w:t>
      </w:r>
      <w:r w:rsidR="008A7C06">
        <w:rPr>
          <w:rFonts w:ascii="Times New Roman" w:hAnsi="Times New Roman"/>
          <w:sz w:val="24"/>
          <w:u w:val="none"/>
        </w:rPr>
        <w:t>governor’s</w:t>
      </w:r>
      <w:r>
        <w:rPr>
          <w:rFonts w:ascii="Times New Roman" w:hAnsi="Times New Roman"/>
          <w:sz w:val="24"/>
          <w:u w:val="none"/>
        </w:rPr>
        <w:t xml:space="preserve"> intention is that the needs of all pupils are identified and provision made available to them. </w:t>
      </w:r>
    </w:p>
    <w:p w:rsidR="00A37BDB" w:rsidRDefault="00A37BDB">
      <w:pPr>
        <w:pStyle w:val="TitleA"/>
        <w:jc w:val="left"/>
        <w:rPr>
          <w:rFonts w:ascii="Times New Roman" w:hAnsi="Times New Roman"/>
          <w:sz w:val="24"/>
          <w:u w:val="none"/>
        </w:rPr>
      </w:pPr>
    </w:p>
    <w:p w:rsidR="00A37BDB" w:rsidRDefault="00A37BDB">
      <w:pPr>
        <w:pStyle w:val="TitleA"/>
        <w:jc w:val="left"/>
        <w:rPr>
          <w:sz w:val="24"/>
          <w:u w:val="none"/>
        </w:rPr>
      </w:pPr>
      <w:r>
        <w:rPr>
          <w:sz w:val="24"/>
          <w:u w:val="none"/>
        </w:rPr>
        <w:t>EQUAL OPPORTUNITIES AND INCLUSION</w:t>
      </w:r>
    </w:p>
    <w:p w:rsidR="00A37BDB" w:rsidRDefault="00A37BDB">
      <w:pPr>
        <w:pStyle w:val="TitleA"/>
        <w:jc w:val="both"/>
        <w:rPr>
          <w:sz w:val="24"/>
          <w:u w:val="none"/>
        </w:rPr>
      </w:pPr>
    </w:p>
    <w:p w:rsidR="00A37BDB" w:rsidRDefault="00A37BDB">
      <w:pPr>
        <w:pStyle w:val="TitleA"/>
        <w:jc w:val="both"/>
        <w:rPr>
          <w:rFonts w:ascii="Times New Roman" w:hAnsi="Times New Roman"/>
          <w:sz w:val="24"/>
          <w:u w:val="none"/>
        </w:rPr>
      </w:pPr>
      <w:r>
        <w:rPr>
          <w:rFonts w:ascii="Times New Roman" w:hAnsi="Times New Roman"/>
          <w:sz w:val="24"/>
          <w:u w:val="none"/>
        </w:rPr>
        <w:t xml:space="preserve">All pupils whether they have special educational needs or not, </w:t>
      </w:r>
      <w:r w:rsidR="00301F40">
        <w:rPr>
          <w:rFonts w:ascii="Times New Roman" w:hAnsi="Times New Roman"/>
          <w:sz w:val="24"/>
          <w:u w:val="none"/>
        </w:rPr>
        <w:t xml:space="preserve">will have an equal opportunity </w:t>
      </w:r>
      <w:r>
        <w:rPr>
          <w:rFonts w:ascii="Times New Roman" w:hAnsi="Times New Roman"/>
          <w:sz w:val="24"/>
          <w:u w:val="none"/>
        </w:rPr>
        <w:t>to participate in the full curriculum of the school</w:t>
      </w:r>
      <w:r w:rsidR="001F661D">
        <w:rPr>
          <w:rFonts w:ascii="Times New Roman" w:hAnsi="Times New Roman"/>
          <w:sz w:val="24"/>
          <w:u w:val="none"/>
        </w:rPr>
        <w:t>.</w:t>
      </w:r>
    </w:p>
    <w:p w:rsidR="00A37BDB" w:rsidRDefault="00A37BDB">
      <w:pPr>
        <w:pStyle w:val="TitleA"/>
        <w:jc w:val="both"/>
        <w:rPr>
          <w:rFonts w:ascii="Times New Roman" w:hAnsi="Times New Roman"/>
          <w:sz w:val="24"/>
          <w:u w:val="none"/>
        </w:rPr>
      </w:pPr>
      <w:r>
        <w:rPr>
          <w:rFonts w:ascii="Times New Roman" w:hAnsi="Times New Roman"/>
          <w:sz w:val="24"/>
          <w:u w:val="none"/>
        </w:rPr>
        <w:t xml:space="preserve">   The </w:t>
      </w:r>
      <w:r w:rsidRPr="00642059">
        <w:rPr>
          <w:rFonts w:ascii="Times New Roman" w:hAnsi="Times New Roman"/>
          <w:color w:val="auto"/>
          <w:sz w:val="24"/>
          <w:u w:val="none"/>
        </w:rPr>
        <w:t>Governing B</w:t>
      </w:r>
      <w:r w:rsidR="001F661D" w:rsidRPr="00642059">
        <w:rPr>
          <w:rFonts w:ascii="Times New Roman" w:hAnsi="Times New Roman"/>
          <w:color w:val="auto"/>
          <w:sz w:val="24"/>
          <w:u w:val="none"/>
        </w:rPr>
        <w:t>ody</w:t>
      </w:r>
      <w:r w:rsidR="00A360C1" w:rsidRPr="00642059">
        <w:rPr>
          <w:rFonts w:ascii="Times New Roman" w:hAnsi="Times New Roman"/>
          <w:color w:val="auto"/>
          <w:sz w:val="24"/>
          <w:u w:val="none"/>
        </w:rPr>
        <w:t xml:space="preserve"> and staff</w:t>
      </w:r>
      <w:r w:rsidR="001F661D" w:rsidRPr="00642059">
        <w:rPr>
          <w:rFonts w:ascii="Times New Roman" w:hAnsi="Times New Roman"/>
          <w:color w:val="auto"/>
          <w:sz w:val="24"/>
          <w:u w:val="none"/>
        </w:rPr>
        <w:t xml:space="preserve"> of Werrington Primary School </w:t>
      </w:r>
      <w:r w:rsidRPr="00642059">
        <w:rPr>
          <w:rFonts w:ascii="Times New Roman" w:hAnsi="Times New Roman"/>
          <w:color w:val="auto"/>
          <w:sz w:val="24"/>
          <w:u w:val="none"/>
        </w:rPr>
        <w:t xml:space="preserve">understands that children with a disability may not have special educational </w:t>
      </w:r>
      <w:r>
        <w:rPr>
          <w:rFonts w:ascii="Times New Roman" w:hAnsi="Times New Roman"/>
          <w:sz w:val="24"/>
          <w:u w:val="none"/>
        </w:rPr>
        <w:t xml:space="preserve">needs. </w:t>
      </w:r>
      <w:r w:rsidR="001F661D">
        <w:rPr>
          <w:rFonts w:ascii="Times New Roman" w:hAnsi="Times New Roman"/>
          <w:sz w:val="24"/>
          <w:u w:val="none"/>
        </w:rPr>
        <w:t xml:space="preserve">Every effort will be made to make adjustments to allow all pupils to participate fully and have a positive learning experience, regardless of need or disability. </w:t>
      </w:r>
      <w:r>
        <w:rPr>
          <w:rFonts w:ascii="Times New Roman" w:hAnsi="Times New Roman"/>
          <w:sz w:val="24"/>
          <w:u w:val="none"/>
        </w:rPr>
        <w:t xml:space="preserve"> The aim of the school is to meet the needs of the child of any parent who wishes to register at the school.</w:t>
      </w:r>
    </w:p>
    <w:p w:rsidR="00A37BDB" w:rsidRDefault="00A37BDB">
      <w:pPr>
        <w:rPr>
          <w:sz w:val="24"/>
        </w:rPr>
      </w:pPr>
      <w:r>
        <w:rPr>
          <w:sz w:val="24"/>
        </w:rPr>
        <w:t xml:space="preserve">The requirements are designed to dovetail with duties under the </w:t>
      </w:r>
      <w:r w:rsidR="001F661D">
        <w:rPr>
          <w:sz w:val="24"/>
        </w:rPr>
        <w:t>SEND code</w:t>
      </w:r>
      <w:r>
        <w:rPr>
          <w:sz w:val="24"/>
        </w:rPr>
        <w:t xml:space="preserve">.  To improve the delivery of education to pupils with disabilities </w:t>
      </w:r>
      <w:r w:rsidR="001F661D">
        <w:rPr>
          <w:sz w:val="24"/>
        </w:rPr>
        <w:t xml:space="preserve">or additional needs </w:t>
      </w:r>
      <w:r>
        <w:rPr>
          <w:sz w:val="24"/>
        </w:rPr>
        <w:t>we will aim to:</w:t>
      </w:r>
    </w:p>
    <w:p w:rsidR="00A37BDB" w:rsidRDefault="00A37BDB">
      <w:pPr>
        <w:rPr>
          <w:sz w:val="24"/>
        </w:rPr>
      </w:pPr>
    </w:p>
    <w:p w:rsidR="00A37BDB" w:rsidRDefault="00A37BDB">
      <w:pPr>
        <w:numPr>
          <w:ilvl w:val="0"/>
          <w:numId w:val="1"/>
        </w:numPr>
        <w:ind w:hanging="360"/>
        <w:rPr>
          <w:rFonts w:ascii="Lucida Grande" w:hAnsi="Lucida Grande"/>
          <w:sz w:val="24"/>
        </w:rPr>
      </w:pPr>
      <w:r>
        <w:rPr>
          <w:sz w:val="24"/>
        </w:rPr>
        <w:t>Increase participation in the curriculum</w:t>
      </w:r>
    </w:p>
    <w:p w:rsidR="00A37BDB" w:rsidRDefault="00A37BDB">
      <w:pPr>
        <w:numPr>
          <w:ilvl w:val="0"/>
          <w:numId w:val="1"/>
        </w:numPr>
        <w:ind w:hanging="360"/>
        <w:rPr>
          <w:rFonts w:ascii="Lucida Grande" w:hAnsi="Lucida Grande"/>
          <w:sz w:val="24"/>
        </w:rPr>
      </w:pPr>
      <w:r>
        <w:rPr>
          <w:sz w:val="24"/>
        </w:rPr>
        <w:t>Make improvements to the physical environment of the school</w:t>
      </w:r>
    </w:p>
    <w:p w:rsidR="00A37BDB" w:rsidRPr="001F661D" w:rsidRDefault="00A37BDB" w:rsidP="009B5C37">
      <w:pPr>
        <w:numPr>
          <w:ilvl w:val="0"/>
          <w:numId w:val="1"/>
        </w:numPr>
        <w:ind w:hanging="360"/>
        <w:rPr>
          <w:rFonts w:ascii="Lucida Grande" w:hAnsi="Lucida Grande"/>
          <w:sz w:val="24"/>
        </w:rPr>
      </w:pPr>
      <w:r>
        <w:rPr>
          <w:sz w:val="24"/>
        </w:rPr>
        <w:t>Improve the delivery of written information</w:t>
      </w:r>
    </w:p>
    <w:p w:rsidR="001F661D" w:rsidRPr="001F661D" w:rsidRDefault="001F661D" w:rsidP="006A51CC">
      <w:pPr>
        <w:numPr>
          <w:ilvl w:val="0"/>
          <w:numId w:val="1"/>
        </w:numPr>
        <w:ind w:hanging="360"/>
        <w:rPr>
          <w:rFonts w:ascii="Lucida Grande" w:hAnsi="Lucida Grande"/>
          <w:sz w:val="24"/>
        </w:rPr>
      </w:pPr>
      <w:r w:rsidRPr="001F661D">
        <w:rPr>
          <w:sz w:val="24"/>
        </w:rPr>
        <w:t xml:space="preserve">Listen to pupil and parent views and act on these to improve </w:t>
      </w:r>
    </w:p>
    <w:p w:rsidR="00A37BDB" w:rsidRDefault="00A37BDB" w:rsidP="009B5C37">
      <w:pPr>
        <w:rPr>
          <w:rFonts w:ascii="Lucida Grande" w:hAnsi="Lucida Grande"/>
          <w:sz w:val="24"/>
        </w:rPr>
      </w:pPr>
    </w:p>
    <w:p w:rsidR="00A37BDB" w:rsidRDefault="00A37BDB" w:rsidP="009B5C37">
      <w:pPr>
        <w:rPr>
          <w:rFonts w:ascii="Lucida Grande" w:hAnsi="Lucida Grande"/>
          <w:b/>
          <w:i/>
          <w:sz w:val="24"/>
        </w:rPr>
      </w:pPr>
      <w:r w:rsidRPr="006A6EEB">
        <w:rPr>
          <w:rFonts w:ascii="Lucida Grande" w:hAnsi="Lucida Grande"/>
          <w:b/>
          <w:i/>
          <w:sz w:val="24"/>
        </w:rPr>
        <w:t>The Equality Act 2010 identifies disability as one of nine protected characteristics and our school Equality Policy should be read in conjunction with this policy.</w:t>
      </w:r>
    </w:p>
    <w:p w:rsidR="002C3A0B" w:rsidRDefault="002C3A0B" w:rsidP="009B5C37">
      <w:pPr>
        <w:rPr>
          <w:rFonts w:ascii="Lucida Grande" w:hAnsi="Lucida Grande"/>
          <w:b/>
          <w:i/>
          <w:sz w:val="24"/>
        </w:rPr>
      </w:pPr>
    </w:p>
    <w:p w:rsidR="002C3A0B" w:rsidRPr="00760D88" w:rsidRDefault="002C3A0B" w:rsidP="002C3A0B">
      <w:pPr>
        <w:pStyle w:val="BodyText1"/>
        <w:jc w:val="both"/>
        <w:rPr>
          <w:rFonts w:ascii="Times New Roman" w:hAnsi="Times New Roman"/>
          <w:color w:val="auto"/>
          <w:sz w:val="24"/>
          <w:lang w:val="en-GB"/>
        </w:rPr>
      </w:pPr>
      <w:r w:rsidRPr="00760D88">
        <w:rPr>
          <w:rFonts w:ascii="Times New Roman" w:hAnsi="Times New Roman"/>
          <w:color w:val="auto"/>
          <w:sz w:val="24"/>
          <w:lang w:val="en-GB"/>
        </w:rPr>
        <w:t>Pupils with special educational needs are, like all pupils, encouraged to become increasingly independent and take responsibility within the school.</w:t>
      </w:r>
    </w:p>
    <w:p w:rsidR="002C3A0B" w:rsidRDefault="002C3A0B" w:rsidP="002C3A0B">
      <w:pPr>
        <w:pStyle w:val="BodyText1"/>
        <w:jc w:val="both"/>
        <w:rPr>
          <w:rFonts w:ascii="Times New Roman" w:hAnsi="Times New Roman"/>
          <w:sz w:val="24"/>
          <w:lang w:val="en-GB"/>
        </w:rPr>
      </w:pPr>
    </w:p>
    <w:p w:rsidR="002C3A0B" w:rsidRPr="006A6EEB" w:rsidRDefault="002C3A0B" w:rsidP="009B5C37">
      <w:pPr>
        <w:rPr>
          <w:rFonts w:ascii="Lucida Grande" w:hAnsi="Lucida Grande"/>
          <w:b/>
          <w:i/>
          <w:sz w:val="24"/>
        </w:rPr>
      </w:pPr>
    </w:p>
    <w:p w:rsidR="00A37BDB" w:rsidRDefault="00A37BDB">
      <w:pPr>
        <w:pStyle w:val="TitleA"/>
        <w:jc w:val="left"/>
        <w:rPr>
          <w:rFonts w:ascii="Times New Roman" w:hAnsi="Times New Roman"/>
          <w:sz w:val="24"/>
          <w:u w:val="none"/>
        </w:rPr>
      </w:pPr>
    </w:p>
    <w:p w:rsidR="00F82F0B" w:rsidRDefault="00F82F0B">
      <w:pPr>
        <w:pStyle w:val="TitleA"/>
        <w:jc w:val="left"/>
        <w:rPr>
          <w:rFonts w:ascii="Times New Roman" w:hAnsi="Times New Roman"/>
          <w:sz w:val="24"/>
          <w:u w:val="none"/>
        </w:rPr>
      </w:pPr>
    </w:p>
    <w:p w:rsidR="00A37BDB" w:rsidRDefault="00A37BDB">
      <w:pPr>
        <w:pStyle w:val="BodyText1"/>
        <w:rPr>
          <w:rFonts w:ascii="Times New Roman" w:hAnsi="Times New Roman"/>
          <w:sz w:val="24"/>
        </w:rPr>
      </w:pPr>
    </w:p>
    <w:p w:rsidR="00A37BDB" w:rsidRDefault="00A37BDB">
      <w:pPr>
        <w:pStyle w:val="BodyText1"/>
        <w:rPr>
          <w:sz w:val="24"/>
          <w:u w:val="single"/>
        </w:rPr>
      </w:pPr>
      <w:r>
        <w:rPr>
          <w:sz w:val="24"/>
          <w:u w:val="single"/>
        </w:rPr>
        <w:lastRenderedPageBreak/>
        <w:t>ROLES AND RESPONSIBILITIES</w:t>
      </w:r>
    </w:p>
    <w:p w:rsidR="00A37BDB" w:rsidRDefault="00A37BDB">
      <w:pPr>
        <w:pStyle w:val="BodyText1"/>
        <w:rPr>
          <w:sz w:val="24"/>
        </w:rPr>
      </w:pPr>
    </w:p>
    <w:p w:rsidR="00A37BDB" w:rsidRDefault="002A42DA">
      <w:pPr>
        <w:pStyle w:val="BodyText1"/>
        <w:rPr>
          <w:sz w:val="24"/>
        </w:rPr>
      </w:pPr>
      <w:r>
        <w:rPr>
          <w:sz w:val="24"/>
        </w:rPr>
        <w:t>Special E</w:t>
      </w:r>
      <w:r w:rsidR="00A37BDB">
        <w:rPr>
          <w:sz w:val="24"/>
        </w:rPr>
        <w:t>ducational Needs Co-</w:t>
      </w:r>
      <w:proofErr w:type="spellStart"/>
      <w:r w:rsidR="00A37BDB">
        <w:rPr>
          <w:sz w:val="24"/>
        </w:rPr>
        <w:t>ordinator</w:t>
      </w:r>
      <w:proofErr w:type="spellEnd"/>
      <w:r w:rsidR="00A37BDB">
        <w:rPr>
          <w:sz w:val="24"/>
        </w:rPr>
        <w:t xml:space="preserve">: </w:t>
      </w:r>
      <w:proofErr w:type="spellStart"/>
      <w:r w:rsidR="00A37BDB">
        <w:rPr>
          <w:sz w:val="24"/>
        </w:rPr>
        <w:t>Mrs</w:t>
      </w:r>
      <w:proofErr w:type="spellEnd"/>
      <w:r w:rsidR="00A37BDB">
        <w:rPr>
          <w:sz w:val="24"/>
        </w:rPr>
        <w:t xml:space="preserve"> E. McGrath </w:t>
      </w:r>
    </w:p>
    <w:p w:rsidR="0035477C" w:rsidRDefault="0035477C">
      <w:pPr>
        <w:pStyle w:val="BodyText1"/>
        <w:rPr>
          <w:sz w:val="24"/>
        </w:rPr>
      </w:pPr>
    </w:p>
    <w:p w:rsidR="00A37BDB" w:rsidRDefault="00A37BDB">
      <w:pPr>
        <w:pStyle w:val="BodyText1"/>
        <w:rPr>
          <w:sz w:val="24"/>
          <w:u w:val="single"/>
        </w:rPr>
      </w:pPr>
      <w:r>
        <w:rPr>
          <w:sz w:val="24"/>
          <w:u w:val="single"/>
        </w:rPr>
        <w:t>Governors</w:t>
      </w:r>
    </w:p>
    <w:p w:rsidR="00A37BDB" w:rsidRDefault="00A37BDB">
      <w:pPr>
        <w:pStyle w:val="BodyText1"/>
        <w:jc w:val="both"/>
        <w:rPr>
          <w:rFonts w:ascii="Times New Roman" w:hAnsi="Times New Roman"/>
          <w:sz w:val="24"/>
        </w:rPr>
      </w:pPr>
      <w:r>
        <w:rPr>
          <w:rFonts w:ascii="Times New Roman" w:hAnsi="Times New Roman"/>
          <w:sz w:val="24"/>
        </w:rPr>
        <w:t>Governors will fulfil their statutory duties to pupils with educational needs by securing appropriate resources, by establishing a policy which has regard to the Code of Practice on the identification and assessment of special educational needs and by participating in appropriate training.</w:t>
      </w:r>
    </w:p>
    <w:p w:rsidR="00A37BDB" w:rsidRDefault="00A37BDB">
      <w:pPr>
        <w:pStyle w:val="BodyText1"/>
        <w:rPr>
          <w:rFonts w:ascii="Times New Roman" w:hAnsi="Times New Roman"/>
          <w:sz w:val="24"/>
        </w:rPr>
      </w:pPr>
    </w:p>
    <w:p w:rsidR="00A37BDB" w:rsidRDefault="00A37BDB">
      <w:pPr>
        <w:pStyle w:val="BodyText1"/>
        <w:rPr>
          <w:sz w:val="24"/>
          <w:u w:val="single"/>
        </w:rPr>
      </w:pPr>
      <w:r>
        <w:rPr>
          <w:sz w:val="24"/>
          <w:u w:val="single"/>
        </w:rPr>
        <w:t>Headteacher</w:t>
      </w:r>
    </w:p>
    <w:p w:rsidR="00A37BDB" w:rsidRDefault="00A37BDB">
      <w:pPr>
        <w:pStyle w:val="BodyText1"/>
        <w:jc w:val="both"/>
        <w:rPr>
          <w:rFonts w:ascii="Times New Roman" w:hAnsi="Times New Roman"/>
          <w:sz w:val="24"/>
        </w:rPr>
      </w:pPr>
      <w:r>
        <w:rPr>
          <w:rFonts w:ascii="Times New Roman" w:hAnsi="Times New Roman"/>
          <w:sz w:val="24"/>
        </w:rPr>
        <w:t>The head teacher</w:t>
      </w:r>
      <w:r w:rsidR="00E732CC" w:rsidRPr="002A42DA">
        <w:rPr>
          <w:rFonts w:ascii="Times New Roman" w:hAnsi="Times New Roman"/>
          <w:color w:val="FF0000"/>
          <w:sz w:val="24"/>
        </w:rPr>
        <w:t xml:space="preserve"> </w:t>
      </w:r>
      <w:r w:rsidR="00760D88">
        <w:rPr>
          <w:rFonts w:ascii="Times New Roman" w:hAnsi="Times New Roman"/>
          <w:sz w:val="24"/>
        </w:rPr>
        <w:t>has</w:t>
      </w:r>
      <w:r>
        <w:rPr>
          <w:rFonts w:ascii="Times New Roman" w:hAnsi="Times New Roman"/>
          <w:sz w:val="24"/>
        </w:rPr>
        <w:t xml:space="preserve"> overall responsibility for management of the policy, for assessment and provision for pupils with special educational needs and for keeping the governors informed. Any complaints about general or specific provision will be referred to the head teacher in the first instance.</w:t>
      </w:r>
    </w:p>
    <w:p w:rsidR="00A37BDB" w:rsidRDefault="00A37BDB">
      <w:pPr>
        <w:pStyle w:val="BodyText1"/>
        <w:jc w:val="both"/>
        <w:rPr>
          <w:rFonts w:ascii="Times New Roman" w:hAnsi="Times New Roman"/>
          <w:sz w:val="24"/>
        </w:rPr>
      </w:pPr>
    </w:p>
    <w:p w:rsidR="00A37BDB" w:rsidRDefault="002A42DA" w:rsidP="0035477C">
      <w:pPr>
        <w:pStyle w:val="Heading2AA"/>
      </w:pPr>
      <w:r>
        <w:rPr>
          <w:u w:val="single"/>
        </w:rPr>
        <w:t>Role</w:t>
      </w:r>
      <w:r w:rsidR="00A37BDB">
        <w:rPr>
          <w:u w:val="single"/>
        </w:rPr>
        <w:t xml:space="preserve"> of Teaching and Support Staff</w:t>
      </w:r>
    </w:p>
    <w:p w:rsidR="00A37BDB" w:rsidRDefault="00A37BDB">
      <w:pPr>
        <w:jc w:val="both"/>
        <w:rPr>
          <w:sz w:val="24"/>
        </w:rPr>
      </w:pPr>
      <w:r>
        <w:rPr>
          <w:sz w:val="24"/>
        </w:rPr>
        <w:t xml:space="preserve">Teaching and Support Staff will take all possible steps to understand the nature of the child’s difficulties and work together to meet the child’s needs.  Great care will be taken on a day-to-day basis to ensure equality of opportunity.  This includes the wider curriculum such as after school clubs and school visits as well as teaching and learning. </w:t>
      </w:r>
    </w:p>
    <w:p w:rsidR="00A37BDB" w:rsidRDefault="00A37BDB">
      <w:pPr>
        <w:rPr>
          <w:sz w:val="24"/>
        </w:rPr>
      </w:pPr>
    </w:p>
    <w:p w:rsidR="00A37BDB" w:rsidRDefault="00A37BDB" w:rsidP="0035477C">
      <w:pPr>
        <w:rPr>
          <w:sz w:val="24"/>
          <w:u w:val="single"/>
        </w:rPr>
      </w:pPr>
      <w:proofErr w:type="spellStart"/>
      <w:r>
        <w:rPr>
          <w:rFonts w:ascii="Times New Roman Bold" w:hAnsi="Times New Roman Bold"/>
          <w:sz w:val="24"/>
          <w:u w:val="single"/>
        </w:rPr>
        <w:t>SENCo</w:t>
      </w:r>
      <w:proofErr w:type="spellEnd"/>
    </w:p>
    <w:p w:rsidR="00A37BDB" w:rsidRDefault="00A37BDB" w:rsidP="00301F40">
      <w:pPr>
        <w:pStyle w:val="BodyText1"/>
        <w:jc w:val="both"/>
        <w:rPr>
          <w:rFonts w:ascii="Times New Roman" w:hAnsi="Times New Roman"/>
          <w:sz w:val="24"/>
        </w:rPr>
      </w:pPr>
      <w:r>
        <w:rPr>
          <w:rFonts w:ascii="Times New Roman" w:hAnsi="Times New Roman"/>
          <w:sz w:val="24"/>
        </w:rPr>
        <w:t xml:space="preserve">Werrington Primary School has a dedicated </w:t>
      </w:r>
      <w:proofErr w:type="spellStart"/>
      <w:r>
        <w:rPr>
          <w:rFonts w:ascii="Times New Roman" w:hAnsi="Times New Roman"/>
          <w:sz w:val="24"/>
        </w:rPr>
        <w:t>SENCo</w:t>
      </w:r>
      <w:proofErr w:type="spellEnd"/>
      <w:r>
        <w:rPr>
          <w:rFonts w:ascii="Times New Roman" w:hAnsi="Times New Roman"/>
          <w:sz w:val="24"/>
        </w:rPr>
        <w:t xml:space="preserve"> with non-contact time to fulfil all duties.</w:t>
      </w:r>
    </w:p>
    <w:p w:rsidR="00301F40" w:rsidRPr="006D5446" w:rsidRDefault="00301F40" w:rsidP="00301F40">
      <w:pPr>
        <w:pStyle w:val="BodyText1"/>
        <w:jc w:val="both"/>
        <w:rPr>
          <w:rFonts w:ascii="Times New Roman" w:hAnsi="Times New Roman"/>
          <w:b/>
          <w:position w:val="-2"/>
          <w:sz w:val="24"/>
          <w:u w:val="single"/>
        </w:rPr>
      </w:pPr>
      <w:proofErr w:type="spellStart"/>
      <w:r w:rsidRPr="006D5446">
        <w:rPr>
          <w:rFonts w:ascii="Times New Roman" w:hAnsi="Times New Roman"/>
          <w:b/>
          <w:sz w:val="24"/>
          <w:u w:val="single"/>
        </w:rPr>
        <w:t>SENCo’s</w:t>
      </w:r>
      <w:proofErr w:type="spellEnd"/>
      <w:r w:rsidRPr="006D5446">
        <w:rPr>
          <w:rFonts w:ascii="Times New Roman" w:hAnsi="Times New Roman"/>
          <w:b/>
          <w:sz w:val="24"/>
          <w:u w:val="single"/>
        </w:rPr>
        <w:t xml:space="preserve"> Role:</w:t>
      </w:r>
    </w:p>
    <w:p w:rsidR="00A37BDB" w:rsidRDefault="00A37BDB">
      <w:pPr>
        <w:pStyle w:val="BodyText1"/>
        <w:numPr>
          <w:ilvl w:val="0"/>
          <w:numId w:val="2"/>
        </w:numPr>
        <w:ind w:hanging="180"/>
        <w:jc w:val="both"/>
        <w:rPr>
          <w:rFonts w:ascii="Times New Roman" w:hAnsi="Times New Roman"/>
          <w:position w:val="-2"/>
          <w:sz w:val="24"/>
        </w:rPr>
      </w:pPr>
      <w:r>
        <w:rPr>
          <w:rFonts w:ascii="Times New Roman" w:hAnsi="Times New Roman"/>
          <w:sz w:val="24"/>
        </w:rPr>
        <w:t>Takes day to day responsibility for the operation of the SEN policy and co-ordination of the provision made for individual children with SEN</w:t>
      </w:r>
    </w:p>
    <w:p w:rsidR="00A37BDB" w:rsidRDefault="00A37BDB">
      <w:pPr>
        <w:pStyle w:val="BodyText1"/>
        <w:numPr>
          <w:ilvl w:val="0"/>
          <w:numId w:val="2"/>
        </w:numPr>
        <w:ind w:hanging="180"/>
        <w:jc w:val="both"/>
        <w:rPr>
          <w:rFonts w:ascii="Times New Roman" w:hAnsi="Times New Roman"/>
          <w:position w:val="-2"/>
          <w:sz w:val="24"/>
        </w:rPr>
      </w:pPr>
      <w:r>
        <w:rPr>
          <w:rFonts w:ascii="Times New Roman" w:hAnsi="Times New Roman"/>
          <w:sz w:val="24"/>
        </w:rPr>
        <w:t>Liaise and work in partnership wi</w:t>
      </w:r>
      <w:r w:rsidR="008C5B32">
        <w:rPr>
          <w:rFonts w:ascii="Times New Roman" w:hAnsi="Times New Roman"/>
          <w:sz w:val="24"/>
        </w:rPr>
        <w:t>th external agencies</w:t>
      </w:r>
    </w:p>
    <w:p w:rsidR="00A37BDB" w:rsidRDefault="00A37BDB">
      <w:pPr>
        <w:pStyle w:val="BodyText1"/>
        <w:numPr>
          <w:ilvl w:val="0"/>
          <w:numId w:val="2"/>
        </w:numPr>
        <w:ind w:hanging="180"/>
        <w:jc w:val="both"/>
        <w:rPr>
          <w:rFonts w:ascii="Times New Roman" w:hAnsi="Times New Roman"/>
          <w:position w:val="-2"/>
          <w:sz w:val="24"/>
        </w:rPr>
      </w:pPr>
      <w:r>
        <w:rPr>
          <w:rFonts w:ascii="Times New Roman" w:hAnsi="Times New Roman"/>
          <w:sz w:val="24"/>
        </w:rPr>
        <w:t>Contributes to the in-service training of all staff</w:t>
      </w:r>
    </w:p>
    <w:p w:rsidR="00A37BDB" w:rsidRDefault="00A37BDB">
      <w:pPr>
        <w:pStyle w:val="BodyText1"/>
        <w:numPr>
          <w:ilvl w:val="0"/>
          <w:numId w:val="2"/>
        </w:numPr>
        <w:ind w:hanging="180"/>
        <w:jc w:val="both"/>
        <w:rPr>
          <w:rFonts w:ascii="Times New Roman" w:hAnsi="Times New Roman"/>
          <w:position w:val="-2"/>
          <w:sz w:val="24"/>
        </w:rPr>
      </w:pPr>
      <w:r>
        <w:rPr>
          <w:rFonts w:ascii="Times New Roman" w:hAnsi="Times New Roman"/>
          <w:sz w:val="24"/>
        </w:rPr>
        <w:t>Regularly meets with class teachers and TAs to discuss pupils, resources and any ot</w:t>
      </w:r>
      <w:r w:rsidR="00E732CC">
        <w:rPr>
          <w:rFonts w:ascii="Times New Roman" w:hAnsi="Times New Roman"/>
          <w:sz w:val="24"/>
        </w:rPr>
        <w:t>her relevant issues that arise</w:t>
      </w:r>
    </w:p>
    <w:p w:rsidR="00A37BDB" w:rsidRDefault="00A37BDB">
      <w:pPr>
        <w:pStyle w:val="BodyText1"/>
        <w:numPr>
          <w:ilvl w:val="0"/>
          <w:numId w:val="2"/>
        </w:numPr>
        <w:ind w:hanging="180"/>
        <w:jc w:val="both"/>
        <w:rPr>
          <w:rFonts w:ascii="Times New Roman" w:hAnsi="Times New Roman"/>
          <w:position w:val="-2"/>
          <w:sz w:val="24"/>
        </w:rPr>
      </w:pPr>
      <w:r>
        <w:rPr>
          <w:rFonts w:ascii="Times New Roman" w:hAnsi="Times New Roman"/>
          <w:sz w:val="24"/>
        </w:rPr>
        <w:t>Uses SEN budget to provide resources support and training</w:t>
      </w:r>
    </w:p>
    <w:p w:rsidR="00A37BDB" w:rsidRDefault="00A37BDB">
      <w:pPr>
        <w:pStyle w:val="BodyText1"/>
        <w:numPr>
          <w:ilvl w:val="0"/>
          <w:numId w:val="2"/>
        </w:numPr>
        <w:ind w:hanging="180"/>
        <w:jc w:val="both"/>
        <w:rPr>
          <w:rFonts w:ascii="Times New Roman" w:hAnsi="Times New Roman"/>
          <w:position w:val="-2"/>
          <w:sz w:val="24"/>
        </w:rPr>
      </w:pPr>
      <w:r>
        <w:rPr>
          <w:rFonts w:ascii="Times New Roman" w:hAnsi="Times New Roman"/>
          <w:sz w:val="24"/>
        </w:rPr>
        <w:t>Arrange</w:t>
      </w:r>
      <w:r w:rsidR="00301F40">
        <w:rPr>
          <w:rFonts w:ascii="Times New Roman" w:hAnsi="Times New Roman"/>
          <w:sz w:val="24"/>
        </w:rPr>
        <w:t>s</w:t>
      </w:r>
      <w:r>
        <w:rPr>
          <w:rFonts w:ascii="Times New Roman" w:hAnsi="Times New Roman"/>
          <w:sz w:val="24"/>
        </w:rPr>
        <w:t xml:space="preserve"> to undertake assessments which will identify SEN of pupils</w:t>
      </w:r>
      <w:r w:rsidR="00301F40">
        <w:rPr>
          <w:rFonts w:ascii="Times New Roman" w:hAnsi="Times New Roman"/>
          <w:sz w:val="24"/>
        </w:rPr>
        <w:t>, where needed</w:t>
      </w:r>
      <w:r>
        <w:rPr>
          <w:rFonts w:ascii="Times New Roman" w:hAnsi="Times New Roman"/>
          <w:sz w:val="24"/>
        </w:rPr>
        <w:t xml:space="preserve"> - if necessary making use of teachers and facilities from outside the school</w:t>
      </w:r>
    </w:p>
    <w:p w:rsidR="00A37BDB" w:rsidRDefault="00A37BDB">
      <w:pPr>
        <w:pStyle w:val="BodyText1"/>
        <w:numPr>
          <w:ilvl w:val="0"/>
          <w:numId w:val="2"/>
        </w:numPr>
        <w:ind w:hanging="180"/>
        <w:jc w:val="both"/>
        <w:rPr>
          <w:rFonts w:ascii="Times New Roman" w:hAnsi="Times New Roman"/>
          <w:position w:val="-2"/>
          <w:sz w:val="24"/>
        </w:rPr>
      </w:pPr>
      <w:r>
        <w:rPr>
          <w:rFonts w:ascii="Times New Roman" w:hAnsi="Times New Roman"/>
          <w:sz w:val="24"/>
        </w:rPr>
        <w:t>Oversees and monit</w:t>
      </w:r>
      <w:r w:rsidR="00E732CC">
        <w:rPr>
          <w:rFonts w:ascii="Times New Roman" w:hAnsi="Times New Roman"/>
          <w:sz w:val="24"/>
        </w:rPr>
        <w:t xml:space="preserve">ors impact of SEN </w:t>
      </w:r>
      <w:r w:rsidR="00E732CC" w:rsidRPr="00642059">
        <w:rPr>
          <w:rFonts w:ascii="Times New Roman" w:hAnsi="Times New Roman"/>
          <w:color w:val="auto"/>
          <w:sz w:val="24"/>
        </w:rPr>
        <w:t>interventions</w:t>
      </w:r>
      <w:r w:rsidR="00642059">
        <w:rPr>
          <w:rFonts w:ascii="Times New Roman" w:hAnsi="Times New Roman"/>
          <w:color w:val="auto"/>
          <w:sz w:val="24"/>
        </w:rPr>
        <w:t xml:space="preserve">. </w:t>
      </w:r>
    </w:p>
    <w:p w:rsidR="00A37BDB" w:rsidRPr="008C5B32" w:rsidRDefault="00A37BDB">
      <w:pPr>
        <w:pStyle w:val="BodyText1"/>
        <w:numPr>
          <w:ilvl w:val="0"/>
          <w:numId w:val="2"/>
        </w:numPr>
        <w:ind w:hanging="180"/>
        <w:jc w:val="both"/>
        <w:rPr>
          <w:rFonts w:ascii="Times New Roman" w:hAnsi="Times New Roman"/>
          <w:position w:val="-2"/>
          <w:sz w:val="24"/>
        </w:rPr>
      </w:pPr>
      <w:r>
        <w:rPr>
          <w:rFonts w:ascii="Times New Roman" w:hAnsi="Times New Roman"/>
          <w:sz w:val="24"/>
        </w:rPr>
        <w:t>Liaises with secondary placements and ensures</w:t>
      </w:r>
      <w:r w:rsidR="00301F40">
        <w:rPr>
          <w:rFonts w:ascii="Times New Roman" w:hAnsi="Times New Roman"/>
          <w:sz w:val="24"/>
        </w:rPr>
        <w:t xml:space="preserve"> information and</w:t>
      </w:r>
      <w:r w:rsidR="00E732CC">
        <w:rPr>
          <w:rFonts w:ascii="Times New Roman" w:hAnsi="Times New Roman"/>
          <w:sz w:val="24"/>
        </w:rPr>
        <w:t xml:space="preserve"> paperwork is passed on</w:t>
      </w:r>
    </w:p>
    <w:p w:rsidR="008C5B32" w:rsidRPr="00E732CC" w:rsidRDefault="008C5B32">
      <w:pPr>
        <w:pStyle w:val="BodyText1"/>
        <w:numPr>
          <w:ilvl w:val="0"/>
          <w:numId w:val="2"/>
        </w:numPr>
        <w:ind w:hanging="180"/>
        <w:jc w:val="both"/>
        <w:rPr>
          <w:rFonts w:ascii="Times New Roman" w:hAnsi="Times New Roman"/>
          <w:color w:val="auto"/>
          <w:position w:val="-2"/>
          <w:sz w:val="24"/>
        </w:rPr>
      </w:pPr>
      <w:r w:rsidRPr="008A7C06">
        <w:rPr>
          <w:rFonts w:ascii="Times New Roman" w:hAnsi="Times New Roman"/>
          <w:color w:val="auto"/>
          <w:sz w:val="24"/>
        </w:rPr>
        <w:t xml:space="preserve">Liaises with pre-school placements </w:t>
      </w:r>
      <w:r w:rsidR="006D1D0D" w:rsidRPr="008A7C06">
        <w:rPr>
          <w:rFonts w:ascii="Times New Roman" w:hAnsi="Times New Roman"/>
          <w:color w:val="auto"/>
          <w:sz w:val="24"/>
        </w:rPr>
        <w:t>to ensure support is in place fr</w:t>
      </w:r>
      <w:r w:rsidR="00E732CC">
        <w:rPr>
          <w:rFonts w:ascii="Times New Roman" w:hAnsi="Times New Roman"/>
          <w:color w:val="auto"/>
          <w:sz w:val="24"/>
        </w:rPr>
        <w:t>om the earliest stage possible</w:t>
      </w:r>
    </w:p>
    <w:p w:rsidR="00E732CC" w:rsidRPr="008A7C06" w:rsidRDefault="004243D9">
      <w:pPr>
        <w:pStyle w:val="BodyText1"/>
        <w:numPr>
          <w:ilvl w:val="0"/>
          <w:numId w:val="2"/>
        </w:numPr>
        <w:ind w:hanging="180"/>
        <w:jc w:val="both"/>
        <w:rPr>
          <w:rFonts w:ascii="Times New Roman" w:hAnsi="Times New Roman"/>
          <w:color w:val="auto"/>
          <w:position w:val="-2"/>
          <w:sz w:val="24"/>
        </w:rPr>
      </w:pPr>
      <w:proofErr w:type="spellStart"/>
      <w:r>
        <w:rPr>
          <w:rFonts w:ascii="Times New Roman" w:hAnsi="Times New Roman"/>
          <w:color w:val="auto"/>
          <w:position w:val="-2"/>
          <w:sz w:val="24"/>
        </w:rPr>
        <w:t>Organises</w:t>
      </w:r>
      <w:proofErr w:type="spellEnd"/>
      <w:r>
        <w:rPr>
          <w:rFonts w:ascii="Times New Roman" w:hAnsi="Times New Roman"/>
          <w:color w:val="auto"/>
          <w:position w:val="-2"/>
          <w:sz w:val="24"/>
        </w:rPr>
        <w:t xml:space="preserve"> EHCP reviews and </w:t>
      </w:r>
      <w:proofErr w:type="spellStart"/>
      <w:r>
        <w:rPr>
          <w:rFonts w:ascii="Times New Roman" w:hAnsi="Times New Roman"/>
          <w:color w:val="auto"/>
          <w:position w:val="-2"/>
          <w:sz w:val="24"/>
        </w:rPr>
        <w:t>co-ordinated</w:t>
      </w:r>
      <w:proofErr w:type="spellEnd"/>
      <w:r>
        <w:rPr>
          <w:rFonts w:ascii="Times New Roman" w:hAnsi="Times New Roman"/>
          <w:color w:val="auto"/>
          <w:position w:val="-2"/>
          <w:sz w:val="24"/>
        </w:rPr>
        <w:t xml:space="preserve"> plan reviews</w:t>
      </w:r>
    </w:p>
    <w:p w:rsidR="00A37BDB" w:rsidRDefault="00A37BDB">
      <w:pPr>
        <w:pStyle w:val="BodyText1"/>
        <w:jc w:val="both"/>
        <w:rPr>
          <w:rFonts w:ascii="Times New Roman" w:hAnsi="Times New Roman"/>
          <w:sz w:val="24"/>
        </w:rPr>
      </w:pPr>
      <w:r>
        <w:rPr>
          <w:rFonts w:ascii="Times New Roman" w:hAnsi="Times New Roman"/>
          <w:sz w:val="24"/>
        </w:rPr>
        <w:t xml:space="preserve">The </w:t>
      </w:r>
      <w:proofErr w:type="spellStart"/>
      <w:r>
        <w:rPr>
          <w:rFonts w:ascii="Times New Roman" w:hAnsi="Times New Roman"/>
          <w:sz w:val="24"/>
        </w:rPr>
        <w:t>SENCo</w:t>
      </w:r>
      <w:proofErr w:type="spellEnd"/>
      <w:r>
        <w:rPr>
          <w:rFonts w:ascii="Times New Roman" w:hAnsi="Times New Roman"/>
          <w:sz w:val="24"/>
        </w:rPr>
        <w:t>, with the support of the head teacher and colleagues will seek to develop effective ways of overcoming barriers to learning and sustaining effective teaching.</w:t>
      </w:r>
    </w:p>
    <w:p w:rsidR="00A37BDB" w:rsidRDefault="00A37BDB">
      <w:pPr>
        <w:pStyle w:val="BodyText1"/>
        <w:jc w:val="both"/>
        <w:rPr>
          <w:rFonts w:ascii="Times New Roman" w:hAnsi="Times New Roman"/>
          <w:sz w:val="24"/>
        </w:rPr>
      </w:pPr>
    </w:p>
    <w:p w:rsidR="0035477C" w:rsidRDefault="0035477C">
      <w:pPr>
        <w:pStyle w:val="BodyText1"/>
        <w:jc w:val="both"/>
        <w:rPr>
          <w:sz w:val="24"/>
          <w:u w:val="single"/>
        </w:rPr>
      </w:pPr>
    </w:p>
    <w:p w:rsidR="002A42DA" w:rsidRDefault="002A42DA">
      <w:pPr>
        <w:pStyle w:val="BodyText1"/>
        <w:jc w:val="both"/>
        <w:rPr>
          <w:sz w:val="24"/>
          <w:u w:val="single"/>
        </w:rPr>
      </w:pPr>
    </w:p>
    <w:p w:rsidR="00760D88" w:rsidRDefault="00760D88">
      <w:pPr>
        <w:pStyle w:val="BodyText1"/>
        <w:jc w:val="both"/>
        <w:rPr>
          <w:sz w:val="24"/>
          <w:u w:val="single"/>
        </w:rPr>
      </w:pPr>
    </w:p>
    <w:p w:rsidR="00F82F0B" w:rsidRDefault="00F82F0B">
      <w:pPr>
        <w:pStyle w:val="BodyText1"/>
        <w:jc w:val="both"/>
        <w:rPr>
          <w:sz w:val="24"/>
          <w:u w:val="single"/>
        </w:rPr>
      </w:pPr>
    </w:p>
    <w:p w:rsidR="00F82F0B" w:rsidRDefault="00F82F0B">
      <w:pPr>
        <w:pStyle w:val="BodyText1"/>
        <w:jc w:val="both"/>
        <w:rPr>
          <w:sz w:val="24"/>
          <w:u w:val="single"/>
        </w:rPr>
      </w:pPr>
    </w:p>
    <w:p w:rsidR="00DC003C" w:rsidRDefault="00DC003C">
      <w:pPr>
        <w:pStyle w:val="BodyText1"/>
        <w:jc w:val="both"/>
        <w:rPr>
          <w:sz w:val="24"/>
          <w:u w:val="single"/>
        </w:rPr>
      </w:pPr>
    </w:p>
    <w:p w:rsidR="00A37BDB" w:rsidRDefault="00A37BDB">
      <w:pPr>
        <w:pStyle w:val="BodyText1"/>
        <w:jc w:val="both"/>
        <w:rPr>
          <w:sz w:val="24"/>
          <w:u w:val="single"/>
        </w:rPr>
      </w:pPr>
      <w:r>
        <w:rPr>
          <w:sz w:val="24"/>
          <w:u w:val="single"/>
        </w:rPr>
        <w:lastRenderedPageBreak/>
        <w:t>Class teacher</w:t>
      </w:r>
      <w:r w:rsidR="004243D9">
        <w:rPr>
          <w:sz w:val="24"/>
          <w:u w:val="single"/>
        </w:rPr>
        <w:t>s</w:t>
      </w:r>
    </w:p>
    <w:p w:rsidR="00A37BDB" w:rsidRDefault="00A37BDB">
      <w:pPr>
        <w:pStyle w:val="BodyText1"/>
        <w:jc w:val="both"/>
        <w:rPr>
          <w:rFonts w:ascii="Times New Roman" w:hAnsi="Times New Roman"/>
          <w:sz w:val="24"/>
        </w:rPr>
      </w:pPr>
      <w:r>
        <w:rPr>
          <w:rFonts w:ascii="Times New Roman" w:hAnsi="Times New Roman"/>
          <w:sz w:val="24"/>
        </w:rPr>
        <w:t>All teachers should act on the principle that every member of staff is directly responsible for meeting the needs of all pupils. All staff should work in partnership with the Special Educational Needs Co-coordinator, parents, pupils and other agencies and should participate in appropriate training.</w:t>
      </w:r>
    </w:p>
    <w:p w:rsidR="00A37BDB" w:rsidRDefault="00A37BDB">
      <w:pPr>
        <w:pStyle w:val="BodyText1"/>
        <w:jc w:val="both"/>
        <w:rPr>
          <w:rFonts w:ascii="Times New Roman" w:hAnsi="Times New Roman"/>
          <w:sz w:val="24"/>
        </w:rPr>
      </w:pPr>
      <w:r>
        <w:rPr>
          <w:rFonts w:ascii="Times New Roman" w:hAnsi="Times New Roman"/>
          <w:sz w:val="24"/>
        </w:rPr>
        <w:t>The class teacher will:</w:t>
      </w:r>
    </w:p>
    <w:p w:rsidR="00A37BDB" w:rsidRDefault="00A37BDB">
      <w:pPr>
        <w:pStyle w:val="BodyText1"/>
        <w:numPr>
          <w:ilvl w:val="0"/>
          <w:numId w:val="2"/>
        </w:numPr>
        <w:ind w:hanging="180"/>
        <w:jc w:val="both"/>
        <w:rPr>
          <w:rFonts w:ascii="Times New Roman" w:hAnsi="Times New Roman"/>
          <w:position w:val="-2"/>
          <w:sz w:val="24"/>
        </w:rPr>
      </w:pPr>
      <w:r>
        <w:rPr>
          <w:rFonts w:ascii="Times New Roman" w:hAnsi="Times New Roman"/>
          <w:sz w:val="24"/>
        </w:rPr>
        <w:t>Identify an area of concern and discuss this with the parents.</w:t>
      </w:r>
    </w:p>
    <w:p w:rsidR="00A37BDB" w:rsidRDefault="00A37BDB">
      <w:pPr>
        <w:pStyle w:val="BodyText1"/>
        <w:numPr>
          <w:ilvl w:val="0"/>
          <w:numId w:val="2"/>
        </w:numPr>
        <w:ind w:hanging="180"/>
        <w:jc w:val="both"/>
        <w:rPr>
          <w:rFonts w:ascii="Times New Roman" w:hAnsi="Times New Roman"/>
          <w:position w:val="-2"/>
          <w:sz w:val="24"/>
        </w:rPr>
      </w:pPr>
      <w:r>
        <w:rPr>
          <w:rFonts w:ascii="Times New Roman" w:hAnsi="Times New Roman"/>
          <w:sz w:val="24"/>
        </w:rPr>
        <w:t xml:space="preserve">Consult with </w:t>
      </w:r>
      <w:proofErr w:type="spellStart"/>
      <w:r>
        <w:rPr>
          <w:rFonts w:ascii="Times New Roman" w:hAnsi="Times New Roman"/>
          <w:sz w:val="24"/>
        </w:rPr>
        <w:t>SENCo</w:t>
      </w:r>
      <w:proofErr w:type="spellEnd"/>
    </w:p>
    <w:p w:rsidR="00A37BDB" w:rsidRPr="008A7C06" w:rsidRDefault="00A37BDB">
      <w:pPr>
        <w:pStyle w:val="BodyText1"/>
        <w:numPr>
          <w:ilvl w:val="0"/>
          <w:numId w:val="2"/>
        </w:numPr>
        <w:ind w:hanging="180"/>
        <w:jc w:val="both"/>
        <w:rPr>
          <w:rFonts w:ascii="Times New Roman" w:hAnsi="Times New Roman"/>
          <w:color w:val="auto"/>
          <w:position w:val="-2"/>
          <w:sz w:val="24"/>
        </w:rPr>
      </w:pPr>
      <w:r>
        <w:rPr>
          <w:rFonts w:ascii="Times New Roman" w:hAnsi="Times New Roman"/>
          <w:sz w:val="24"/>
        </w:rPr>
        <w:t xml:space="preserve">Collect and collate information on </w:t>
      </w:r>
      <w:r w:rsidR="0035477C">
        <w:rPr>
          <w:rFonts w:ascii="Times New Roman" w:hAnsi="Times New Roman"/>
          <w:sz w:val="24"/>
        </w:rPr>
        <w:t>pupil’s</w:t>
      </w:r>
      <w:r>
        <w:rPr>
          <w:rFonts w:ascii="Times New Roman" w:hAnsi="Times New Roman"/>
          <w:sz w:val="24"/>
        </w:rPr>
        <w:t xml:space="preserve"> strengths and weaknesses including levels of </w:t>
      </w:r>
      <w:r w:rsidRPr="008A7C06">
        <w:rPr>
          <w:rFonts w:ascii="Times New Roman" w:hAnsi="Times New Roman"/>
          <w:color w:val="auto"/>
          <w:sz w:val="24"/>
        </w:rPr>
        <w:t xml:space="preserve">attainment, using </w:t>
      </w:r>
      <w:r w:rsidR="004243D9">
        <w:rPr>
          <w:rFonts w:ascii="Times New Roman" w:hAnsi="Times New Roman"/>
          <w:color w:val="auto"/>
          <w:sz w:val="24"/>
        </w:rPr>
        <w:t xml:space="preserve">Pre Key Stage Levels, where relevant. </w:t>
      </w:r>
    </w:p>
    <w:p w:rsidR="00A37BDB" w:rsidRPr="00D019C8" w:rsidRDefault="0035477C" w:rsidP="00A2575D">
      <w:pPr>
        <w:pStyle w:val="BodyText1"/>
        <w:numPr>
          <w:ilvl w:val="0"/>
          <w:numId w:val="2"/>
        </w:numPr>
        <w:ind w:hanging="180"/>
        <w:jc w:val="both"/>
        <w:rPr>
          <w:rFonts w:ascii="Times New Roman" w:hAnsi="Times New Roman"/>
          <w:color w:val="auto"/>
          <w:position w:val="-2"/>
          <w:sz w:val="24"/>
        </w:rPr>
      </w:pPr>
      <w:r w:rsidRPr="00D019C8">
        <w:rPr>
          <w:rFonts w:ascii="Times New Roman" w:hAnsi="Times New Roman"/>
          <w:color w:val="auto"/>
          <w:sz w:val="24"/>
        </w:rPr>
        <w:t>Prepare and review</w:t>
      </w:r>
      <w:r w:rsidR="00A37BDB" w:rsidRPr="00D019C8">
        <w:rPr>
          <w:rFonts w:ascii="Times New Roman" w:hAnsi="Times New Roman"/>
          <w:color w:val="auto"/>
          <w:sz w:val="24"/>
        </w:rPr>
        <w:t xml:space="preserve"> Provision Plans </w:t>
      </w:r>
      <w:r w:rsidR="006D1D0D" w:rsidRPr="00740DBD">
        <w:rPr>
          <w:rFonts w:ascii="Times New Roman" w:hAnsi="Times New Roman"/>
          <w:color w:val="auto"/>
          <w:sz w:val="24"/>
        </w:rPr>
        <w:t>and Pupil Profiles</w:t>
      </w:r>
      <w:r w:rsidR="006D1D0D" w:rsidRPr="00D019C8">
        <w:rPr>
          <w:rFonts w:ascii="Times New Roman" w:hAnsi="Times New Roman"/>
          <w:color w:val="auto"/>
          <w:sz w:val="24"/>
        </w:rPr>
        <w:t xml:space="preserve"> </w:t>
      </w:r>
      <w:r w:rsidR="00A37BDB" w:rsidRPr="00D019C8">
        <w:rPr>
          <w:rFonts w:ascii="Times New Roman" w:hAnsi="Times New Roman"/>
          <w:color w:val="auto"/>
          <w:sz w:val="24"/>
        </w:rPr>
        <w:t>as necessary at the intervals determined b</w:t>
      </w:r>
      <w:r w:rsidR="006D1D0D" w:rsidRPr="00D019C8">
        <w:rPr>
          <w:rFonts w:ascii="Times New Roman" w:hAnsi="Times New Roman"/>
          <w:color w:val="auto"/>
          <w:sz w:val="24"/>
        </w:rPr>
        <w:t>y the school. (</w:t>
      </w:r>
      <w:r w:rsidR="00D019C8" w:rsidRPr="00D019C8">
        <w:rPr>
          <w:rFonts w:ascii="Times New Roman" w:hAnsi="Times New Roman"/>
          <w:color w:val="auto"/>
          <w:sz w:val="24"/>
        </w:rPr>
        <w:t>At least t</w:t>
      </w:r>
      <w:r w:rsidRPr="00D019C8">
        <w:rPr>
          <w:rFonts w:ascii="Times New Roman" w:hAnsi="Times New Roman"/>
          <w:color w:val="auto"/>
          <w:sz w:val="24"/>
        </w:rPr>
        <w:t>ermly</w:t>
      </w:r>
      <w:r w:rsidR="006D1D0D" w:rsidRPr="00D019C8">
        <w:rPr>
          <w:rFonts w:ascii="Times New Roman" w:hAnsi="Times New Roman"/>
          <w:color w:val="auto"/>
          <w:sz w:val="24"/>
        </w:rPr>
        <w:t xml:space="preserve"> for P</w:t>
      </w:r>
      <w:r w:rsidR="00A37BDB" w:rsidRPr="00D019C8">
        <w:rPr>
          <w:rFonts w:ascii="Times New Roman" w:hAnsi="Times New Roman"/>
          <w:color w:val="auto"/>
          <w:sz w:val="24"/>
        </w:rPr>
        <w:t>rovision Plans.)</w:t>
      </w:r>
      <w:r w:rsidR="00D019C8">
        <w:rPr>
          <w:rFonts w:ascii="Times New Roman" w:hAnsi="Times New Roman"/>
          <w:color w:val="auto"/>
          <w:sz w:val="24"/>
        </w:rPr>
        <w:t xml:space="preserve"> </w:t>
      </w:r>
      <w:r w:rsidR="00A37BDB" w:rsidRPr="00D019C8">
        <w:rPr>
          <w:rFonts w:ascii="Times New Roman" w:hAnsi="Times New Roman"/>
          <w:color w:val="auto"/>
          <w:sz w:val="24"/>
        </w:rPr>
        <w:t xml:space="preserve">Where necessary this will be done alongside the </w:t>
      </w:r>
      <w:proofErr w:type="spellStart"/>
      <w:r w:rsidR="00A37BDB" w:rsidRPr="00D019C8">
        <w:rPr>
          <w:rFonts w:ascii="Times New Roman" w:hAnsi="Times New Roman"/>
          <w:color w:val="auto"/>
          <w:sz w:val="24"/>
        </w:rPr>
        <w:t>SENCo</w:t>
      </w:r>
      <w:proofErr w:type="spellEnd"/>
      <w:r w:rsidR="00A37BDB" w:rsidRPr="00D019C8">
        <w:rPr>
          <w:rFonts w:ascii="Times New Roman" w:hAnsi="Times New Roman"/>
          <w:color w:val="auto"/>
          <w:sz w:val="24"/>
        </w:rPr>
        <w:t>.</w:t>
      </w:r>
    </w:p>
    <w:p w:rsidR="00A37BDB" w:rsidRPr="008A7C06" w:rsidRDefault="002A42DA">
      <w:pPr>
        <w:pStyle w:val="BodyText1"/>
        <w:numPr>
          <w:ilvl w:val="0"/>
          <w:numId w:val="2"/>
        </w:numPr>
        <w:ind w:hanging="180"/>
        <w:jc w:val="both"/>
        <w:rPr>
          <w:rFonts w:ascii="Times New Roman" w:hAnsi="Times New Roman"/>
          <w:color w:val="auto"/>
          <w:position w:val="-2"/>
          <w:sz w:val="24"/>
        </w:rPr>
      </w:pPr>
      <w:r>
        <w:rPr>
          <w:rFonts w:ascii="Times New Roman" w:hAnsi="Times New Roman"/>
          <w:color w:val="auto"/>
          <w:sz w:val="24"/>
        </w:rPr>
        <w:t>Discuss/</w:t>
      </w:r>
      <w:r w:rsidR="00D019C8">
        <w:rPr>
          <w:rFonts w:ascii="Times New Roman" w:hAnsi="Times New Roman"/>
          <w:color w:val="auto"/>
          <w:sz w:val="24"/>
        </w:rPr>
        <w:t xml:space="preserve">communicate </w:t>
      </w:r>
      <w:r w:rsidR="00A37BDB" w:rsidRPr="008A7C06">
        <w:rPr>
          <w:rFonts w:ascii="Times New Roman" w:hAnsi="Times New Roman"/>
          <w:color w:val="auto"/>
          <w:sz w:val="24"/>
        </w:rPr>
        <w:t>targets for interventions with parents and pupils.</w:t>
      </w:r>
    </w:p>
    <w:p w:rsidR="00A37BDB" w:rsidRPr="008A7C06" w:rsidRDefault="00A37BDB">
      <w:pPr>
        <w:pStyle w:val="BodyText1"/>
        <w:numPr>
          <w:ilvl w:val="0"/>
          <w:numId w:val="2"/>
        </w:numPr>
        <w:ind w:hanging="180"/>
        <w:jc w:val="both"/>
        <w:rPr>
          <w:rFonts w:ascii="Times New Roman" w:hAnsi="Times New Roman"/>
          <w:color w:val="auto"/>
          <w:position w:val="-2"/>
          <w:sz w:val="24"/>
        </w:rPr>
      </w:pPr>
      <w:r w:rsidRPr="008A7C06">
        <w:rPr>
          <w:rFonts w:ascii="Times New Roman" w:hAnsi="Times New Roman"/>
          <w:color w:val="auto"/>
          <w:sz w:val="24"/>
        </w:rPr>
        <w:t>Reviews outcomes and timed progress.</w:t>
      </w:r>
      <w:r w:rsidR="007E542C" w:rsidRPr="008A7C06">
        <w:rPr>
          <w:rFonts w:ascii="Times New Roman" w:hAnsi="Times New Roman"/>
          <w:color w:val="auto"/>
          <w:sz w:val="24"/>
        </w:rPr>
        <w:t xml:space="preserve"> (Provision Plans)</w:t>
      </w:r>
    </w:p>
    <w:p w:rsidR="00A37BDB" w:rsidRPr="008A7C06" w:rsidRDefault="00A37BDB">
      <w:pPr>
        <w:pStyle w:val="BodyText1"/>
        <w:numPr>
          <w:ilvl w:val="0"/>
          <w:numId w:val="2"/>
        </w:numPr>
        <w:ind w:hanging="180"/>
        <w:jc w:val="both"/>
        <w:rPr>
          <w:rFonts w:ascii="Times New Roman" w:hAnsi="Times New Roman"/>
          <w:color w:val="auto"/>
          <w:position w:val="-2"/>
          <w:sz w:val="24"/>
        </w:rPr>
      </w:pPr>
      <w:r w:rsidRPr="008A7C06">
        <w:rPr>
          <w:rFonts w:ascii="Times New Roman" w:hAnsi="Times New Roman"/>
          <w:color w:val="auto"/>
          <w:sz w:val="24"/>
        </w:rPr>
        <w:t>Teaches pupils at all levels</w:t>
      </w:r>
      <w:r w:rsidR="007E542C" w:rsidRPr="008A7C06">
        <w:rPr>
          <w:rFonts w:ascii="Times New Roman" w:hAnsi="Times New Roman"/>
          <w:color w:val="auto"/>
          <w:sz w:val="24"/>
        </w:rPr>
        <w:t>.</w:t>
      </w:r>
    </w:p>
    <w:p w:rsidR="00A37BDB" w:rsidRPr="008A7C06" w:rsidRDefault="00A37BDB">
      <w:pPr>
        <w:pStyle w:val="BodyText1"/>
        <w:numPr>
          <w:ilvl w:val="0"/>
          <w:numId w:val="2"/>
        </w:numPr>
        <w:ind w:hanging="180"/>
        <w:jc w:val="both"/>
        <w:rPr>
          <w:rFonts w:ascii="Times New Roman" w:hAnsi="Times New Roman"/>
          <w:color w:val="auto"/>
          <w:position w:val="-2"/>
          <w:sz w:val="24"/>
        </w:rPr>
      </w:pPr>
      <w:r w:rsidRPr="008A7C06">
        <w:rPr>
          <w:rFonts w:ascii="Times New Roman" w:hAnsi="Times New Roman"/>
          <w:color w:val="auto"/>
          <w:sz w:val="24"/>
        </w:rPr>
        <w:t xml:space="preserve">Supervises </w:t>
      </w:r>
      <w:r w:rsidR="004243D9">
        <w:rPr>
          <w:rFonts w:ascii="Times New Roman" w:hAnsi="Times New Roman"/>
          <w:color w:val="auto"/>
          <w:sz w:val="24"/>
        </w:rPr>
        <w:t xml:space="preserve">and allocates tasks to </w:t>
      </w:r>
      <w:r w:rsidRPr="008A7C06">
        <w:rPr>
          <w:rFonts w:ascii="Times New Roman" w:hAnsi="Times New Roman"/>
          <w:color w:val="auto"/>
          <w:sz w:val="24"/>
        </w:rPr>
        <w:t>TAs involved in the learning of their pupils</w:t>
      </w:r>
    </w:p>
    <w:p w:rsidR="00A37BDB" w:rsidRPr="008A7C06" w:rsidRDefault="00A37BDB">
      <w:pPr>
        <w:pStyle w:val="BodyText1"/>
        <w:numPr>
          <w:ilvl w:val="0"/>
          <w:numId w:val="2"/>
        </w:numPr>
        <w:ind w:hanging="180"/>
        <w:jc w:val="both"/>
        <w:rPr>
          <w:rFonts w:ascii="Times New Roman" w:hAnsi="Times New Roman"/>
          <w:color w:val="auto"/>
          <w:position w:val="-2"/>
          <w:sz w:val="24"/>
        </w:rPr>
      </w:pPr>
      <w:r w:rsidRPr="008A7C06">
        <w:rPr>
          <w:rFonts w:ascii="Times New Roman" w:hAnsi="Times New Roman"/>
          <w:color w:val="auto"/>
          <w:sz w:val="24"/>
        </w:rPr>
        <w:t>Hands relevant documents to the next teacher and discusses the needs of SEN pupils during transition meetings when a c</w:t>
      </w:r>
      <w:r w:rsidR="002A42DA">
        <w:rPr>
          <w:rFonts w:ascii="Times New Roman" w:hAnsi="Times New Roman"/>
          <w:color w:val="auto"/>
          <w:sz w:val="24"/>
        </w:rPr>
        <w:t xml:space="preserve">hild changes class/teacher within the school. </w:t>
      </w:r>
      <w:r w:rsidRPr="008A7C06">
        <w:rPr>
          <w:rFonts w:ascii="Times New Roman" w:hAnsi="Times New Roman"/>
          <w:color w:val="auto"/>
          <w:sz w:val="24"/>
        </w:rPr>
        <w:t xml:space="preserve">The </w:t>
      </w:r>
      <w:proofErr w:type="spellStart"/>
      <w:r w:rsidRPr="008A7C06">
        <w:rPr>
          <w:rFonts w:ascii="Times New Roman" w:hAnsi="Times New Roman"/>
          <w:color w:val="auto"/>
          <w:sz w:val="24"/>
        </w:rPr>
        <w:t>SENCo</w:t>
      </w:r>
      <w:proofErr w:type="spellEnd"/>
      <w:r w:rsidRPr="008A7C06">
        <w:rPr>
          <w:rFonts w:ascii="Times New Roman" w:hAnsi="Times New Roman"/>
          <w:color w:val="auto"/>
          <w:sz w:val="24"/>
        </w:rPr>
        <w:t xml:space="preserve"> is also likely to be involved in this process, particularly where the child has a high level of need.</w:t>
      </w:r>
    </w:p>
    <w:p w:rsidR="00A37BDB" w:rsidRPr="004243D9" w:rsidRDefault="00A37BDB">
      <w:pPr>
        <w:pStyle w:val="BodyText1"/>
        <w:numPr>
          <w:ilvl w:val="0"/>
          <w:numId w:val="2"/>
        </w:numPr>
        <w:ind w:hanging="180"/>
        <w:jc w:val="both"/>
        <w:rPr>
          <w:rFonts w:ascii="Times New Roman" w:hAnsi="Times New Roman"/>
          <w:color w:val="auto"/>
          <w:position w:val="-2"/>
          <w:sz w:val="24"/>
        </w:rPr>
      </w:pPr>
      <w:r w:rsidRPr="008A7C06">
        <w:rPr>
          <w:rFonts w:ascii="Times New Roman" w:hAnsi="Times New Roman"/>
          <w:color w:val="auto"/>
          <w:sz w:val="24"/>
        </w:rPr>
        <w:t>Regularly work with, plan for and assess all children including those with SEN.</w:t>
      </w:r>
    </w:p>
    <w:p w:rsidR="004243D9" w:rsidRPr="008A7C06" w:rsidRDefault="004243D9">
      <w:pPr>
        <w:pStyle w:val="BodyText1"/>
        <w:numPr>
          <w:ilvl w:val="0"/>
          <w:numId w:val="2"/>
        </w:numPr>
        <w:ind w:hanging="180"/>
        <w:jc w:val="both"/>
        <w:rPr>
          <w:rFonts w:ascii="Times New Roman" w:hAnsi="Times New Roman"/>
          <w:color w:val="auto"/>
          <w:position w:val="-2"/>
          <w:sz w:val="24"/>
        </w:rPr>
      </w:pPr>
      <w:r>
        <w:rPr>
          <w:rFonts w:ascii="Times New Roman" w:hAnsi="Times New Roman"/>
          <w:color w:val="auto"/>
          <w:sz w:val="24"/>
        </w:rPr>
        <w:t xml:space="preserve">Contribute to </w:t>
      </w:r>
      <w:proofErr w:type="spellStart"/>
      <w:r>
        <w:rPr>
          <w:rFonts w:ascii="Times New Roman" w:hAnsi="Times New Roman"/>
          <w:color w:val="auto"/>
          <w:sz w:val="24"/>
        </w:rPr>
        <w:t>co-ordinated</w:t>
      </w:r>
      <w:proofErr w:type="spellEnd"/>
      <w:r>
        <w:rPr>
          <w:rFonts w:ascii="Times New Roman" w:hAnsi="Times New Roman"/>
          <w:color w:val="auto"/>
          <w:sz w:val="24"/>
        </w:rPr>
        <w:t xml:space="preserve"> plans and EHCP reviews</w:t>
      </w:r>
    </w:p>
    <w:p w:rsidR="00A37BDB" w:rsidRPr="00E95516" w:rsidRDefault="00A37BDB">
      <w:pPr>
        <w:pStyle w:val="BodyText1"/>
        <w:jc w:val="both"/>
        <w:rPr>
          <w:rFonts w:ascii="Times New Roman" w:hAnsi="Times New Roman"/>
          <w:color w:val="auto"/>
          <w:sz w:val="24"/>
        </w:rPr>
      </w:pPr>
    </w:p>
    <w:p w:rsidR="00A37BDB" w:rsidRPr="00E95516" w:rsidRDefault="00A37BDB">
      <w:pPr>
        <w:pStyle w:val="BodyText1"/>
        <w:jc w:val="both"/>
        <w:rPr>
          <w:color w:val="auto"/>
          <w:sz w:val="24"/>
          <w:u w:val="single"/>
        </w:rPr>
      </w:pPr>
      <w:r w:rsidRPr="00E95516">
        <w:rPr>
          <w:color w:val="auto"/>
          <w:sz w:val="24"/>
          <w:u w:val="single"/>
        </w:rPr>
        <w:t>Parents</w:t>
      </w:r>
    </w:p>
    <w:p w:rsidR="00A37BDB" w:rsidRPr="00E95516" w:rsidRDefault="00A37BDB" w:rsidP="00BF3188">
      <w:pPr>
        <w:pStyle w:val="BodyText1"/>
        <w:jc w:val="both"/>
        <w:rPr>
          <w:rFonts w:ascii="Times New Roman" w:hAnsi="Times New Roman"/>
          <w:color w:val="auto"/>
          <w:sz w:val="24"/>
        </w:rPr>
      </w:pPr>
      <w:r w:rsidRPr="00E95516">
        <w:rPr>
          <w:rFonts w:ascii="Times New Roman" w:hAnsi="Times New Roman"/>
          <w:color w:val="auto"/>
          <w:sz w:val="24"/>
        </w:rPr>
        <w:t>All parents of children with SEN should feel they are treated as partners, able and empowered to:</w:t>
      </w:r>
    </w:p>
    <w:p w:rsidR="00A37BDB" w:rsidRPr="00E95516" w:rsidRDefault="00A37BDB">
      <w:pPr>
        <w:pStyle w:val="BodyText1"/>
        <w:numPr>
          <w:ilvl w:val="0"/>
          <w:numId w:val="2"/>
        </w:numPr>
        <w:ind w:hanging="180"/>
        <w:jc w:val="both"/>
        <w:rPr>
          <w:rFonts w:ascii="Times New Roman" w:hAnsi="Times New Roman"/>
          <w:color w:val="auto"/>
          <w:position w:val="-2"/>
          <w:sz w:val="24"/>
        </w:rPr>
      </w:pPr>
      <w:r w:rsidRPr="00E95516">
        <w:rPr>
          <w:rFonts w:ascii="Times New Roman" w:hAnsi="Times New Roman"/>
          <w:color w:val="auto"/>
          <w:sz w:val="24"/>
        </w:rPr>
        <w:t>Play an active and valued part in their children’s education.</w:t>
      </w:r>
    </w:p>
    <w:p w:rsidR="00A37BDB" w:rsidRPr="00E95516" w:rsidRDefault="00A37BDB">
      <w:pPr>
        <w:pStyle w:val="BodyText1"/>
        <w:numPr>
          <w:ilvl w:val="0"/>
          <w:numId w:val="2"/>
        </w:numPr>
        <w:ind w:hanging="180"/>
        <w:jc w:val="both"/>
        <w:rPr>
          <w:rFonts w:ascii="Times New Roman" w:hAnsi="Times New Roman"/>
          <w:color w:val="auto"/>
          <w:position w:val="-2"/>
          <w:sz w:val="24"/>
        </w:rPr>
      </w:pPr>
      <w:r w:rsidRPr="00E95516">
        <w:rPr>
          <w:rFonts w:ascii="Times New Roman" w:hAnsi="Times New Roman"/>
          <w:color w:val="auto"/>
          <w:sz w:val="24"/>
        </w:rPr>
        <w:t>Have difficulties identified early with appropriate intervention to tackle them.</w:t>
      </w:r>
    </w:p>
    <w:p w:rsidR="00A37BDB" w:rsidRPr="00E95516" w:rsidRDefault="00A37BDB">
      <w:pPr>
        <w:pStyle w:val="BodyText1"/>
        <w:numPr>
          <w:ilvl w:val="0"/>
          <w:numId w:val="2"/>
        </w:numPr>
        <w:ind w:hanging="180"/>
        <w:jc w:val="both"/>
        <w:rPr>
          <w:rFonts w:ascii="Times New Roman" w:hAnsi="Times New Roman"/>
          <w:color w:val="auto"/>
          <w:position w:val="-2"/>
          <w:sz w:val="24"/>
        </w:rPr>
      </w:pPr>
      <w:r w:rsidRPr="00E95516">
        <w:rPr>
          <w:rFonts w:ascii="Times New Roman" w:hAnsi="Times New Roman"/>
          <w:color w:val="auto"/>
          <w:sz w:val="24"/>
        </w:rPr>
        <w:t>Have a real say in</w:t>
      </w:r>
      <w:r w:rsidR="00197D77">
        <w:rPr>
          <w:rFonts w:ascii="Times New Roman" w:hAnsi="Times New Roman"/>
          <w:color w:val="auto"/>
          <w:sz w:val="24"/>
        </w:rPr>
        <w:t xml:space="preserve"> the way in which their child is</w:t>
      </w:r>
      <w:r w:rsidRPr="00E95516">
        <w:rPr>
          <w:rFonts w:ascii="Times New Roman" w:hAnsi="Times New Roman"/>
          <w:color w:val="auto"/>
          <w:sz w:val="24"/>
        </w:rPr>
        <w:t xml:space="preserve"> educated</w:t>
      </w:r>
    </w:p>
    <w:p w:rsidR="00A37BDB" w:rsidRPr="00740DBD" w:rsidRDefault="00A37BDB">
      <w:pPr>
        <w:pStyle w:val="BodyText1"/>
        <w:numPr>
          <w:ilvl w:val="0"/>
          <w:numId w:val="2"/>
        </w:numPr>
        <w:ind w:hanging="180"/>
        <w:jc w:val="both"/>
        <w:rPr>
          <w:rFonts w:ascii="Times New Roman" w:hAnsi="Times New Roman"/>
          <w:color w:val="auto"/>
          <w:position w:val="-2"/>
          <w:sz w:val="24"/>
        </w:rPr>
      </w:pPr>
      <w:r w:rsidRPr="00740DBD">
        <w:rPr>
          <w:rFonts w:ascii="Times New Roman" w:hAnsi="Times New Roman"/>
          <w:color w:val="auto"/>
          <w:sz w:val="24"/>
        </w:rPr>
        <w:t>Have knowledge of what they can ex</w:t>
      </w:r>
      <w:r w:rsidR="00740DBD" w:rsidRPr="00740DBD">
        <w:rPr>
          <w:rFonts w:ascii="Times New Roman" w:hAnsi="Times New Roman"/>
          <w:color w:val="auto"/>
          <w:sz w:val="24"/>
        </w:rPr>
        <w:t xml:space="preserve">pect for their child </w:t>
      </w:r>
    </w:p>
    <w:p w:rsidR="00A37BDB" w:rsidRPr="00E95516" w:rsidRDefault="00A37BDB">
      <w:pPr>
        <w:pStyle w:val="BodyText1"/>
        <w:numPr>
          <w:ilvl w:val="0"/>
          <w:numId w:val="2"/>
        </w:numPr>
        <w:ind w:hanging="180"/>
        <w:jc w:val="both"/>
        <w:rPr>
          <w:rFonts w:ascii="Times New Roman" w:hAnsi="Times New Roman"/>
          <w:color w:val="auto"/>
          <w:position w:val="-2"/>
          <w:sz w:val="24"/>
        </w:rPr>
      </w:pPr>
      <w:r w:rsidRPr="00E95516">
        <w:rPr>
          <w:rFonts w:ascii="Times New Roman" w:hAnsi="Times New Roman"/>
          <w:color w:val="auto"/>
          <w:sz w:val="24"/>
        </w:rPr>
        <w:t>Have access to information, advice and support during assessment and any related decision making process about SEN provision, including transition planning.</w:t>
      </w:r>
    </w:p>
    <w:p w:rsidR="00A37BDB" w:rsidRPr="00E95516" w:rsidRDefault="00A37BDB" w:rsidP="00BF3188">
      <w:pPr>
        <w:pStyle w:val="BodyText1"/>
        <w:jc w:val="both"/>
        <w:rPr>
          <w:rFonts w:ascii="Times New Roman" w:hAnsi="Times New Roman"/>
          <w:color w:val="auto"/>
          <w:sz w:val="24"/>
        </w:rPr>
      </w:pPr>
      <w:r w:rsidRPr="00E95516">
        <w:rPr>
          <w:rFonts w:ascii="Times New Roman" w:hAnsi="Times New Roman"/>
          <w:color w:val="auto"/>
          <w:sz w:val="24"/>
        </w:rPr>
        <w:t>Parents will be invited to contribute through consultation and by working in partnership with the school to help meet their child’s needs.</w:t>
      </w:r>
    </w:p>
    <w:p w:rsidR="00A37BDB" w:rsidRPr="00E95516" w:rsidRDefault="00A37BDB">
      <w:pPr>
        <w:pStyle w:val="BodyText1"/>
        <w:jc w:val="both"/>
        <w:rPr>
          <w:rFonts w:ascii="Times New Roman" w:hAnsi="Times New Roman"/>
          <w:color w:val="auto"/>
          <w:sz w:val="24"/>
        </w:rPr>
      </w:pPr>
    </w:p>
    <w:p w:rsidR="00A37BDB" w:rsidRPr="007E542C" w:rsidRDefault="00A37BDB">
      <w:pPr>
        <w:pStyle w:val="BodyText1"/>
        <w:jc w:val="both"/>
        <w:rPr>
          <w:color w:val="auto"/>
          <w:sz w:val="24"/>
          <w:u w:val="single"/>
        </w:rPr>
      </w:pPr>
      <w:r>
        <w:rPr>
          <w:sz w:val="24"/>
          <w:u w:val="single"/>
        </w:rPr>
        <w:t>TAs</w:t>
      </w:r>
    </w:p>
    <w:p w:rsidR="00A37BDB" w:rsidRPr="007E542C" w:rsidRDefault="00A37BDB">
      <w:pPr>
        <w:pStyle w:val="BodyText1"/>
        <w:numPr>
          <w:ilvl w:val="0"/>
          <w:numId w:val="2"/>
        </w:numPr>
        <w:ind w:hanging="180"/>
        <w:jc w:val="both"/>
        <w:rPr>
          <w:rFonts w:ascii="Times New Roman" w:hAnsi="Times New Roman"/>
          <w:color w:val="auto"/>
          <w:position w:val="-2"/>
          <w:sz w:val="24"/>
        </w:rPr>
      </w:pPr>
      <w:r w:rsidRPr="007E542C">
        <w:rPr>
          <w:rFonts w:ascii="Times New Roman" w:hAnsi="Times New Roman"/>
          <w:color w:val="auto"/>
          <w:sz w:val="24"/>
        </w:rPr>
        <w:t xml:space="preserve">Carry out individual and group </w:t>
      </w:r>
      <w:proofErr w:type="spellStart"/>
      <w:r w:rsidRPr="007E542C">
        <w:rPr>
          <w:rFonts w:ascii="Times New Roman" w:hAnsi="Times New Roman"/>
          <w:color w:val="auto"/>
          <w:sz w:val="24"/>
        </w:rPr>
        <w:t>programmes</w:t>
      </w:r>
      <w:proofErr w:type="spellEnd"/>
      <w:r w:rsidRPr="007E542C">
        <w:rPr>
          <w:rFonts w:ascii="Times New Roman" w:hAnsi="Times New Roman"/>
          <w:color w:val="auto"/>
          <w:sz w:val="24"/>
        </w:rPr>
        <w:t>.</w:t>
      </w:r>
    </w:p>
    <w:p w:rsidR="00A37BDB" w:rsidRPr="007E542C" w:rsidRDefault="00A37BDB">
      <w:pPr>
        <w:pStyle w:val="BodyText1"/>
        <w:numPr>
          <w:ilvl w:val="0"/>
          <w:numId w:val="2"/>
        </w:numPr>
        <w:ind w:hanging="180"/>
        <w:jc w:val="both"/>
        <w:rPr>
          <w:rFonts w:ascii="Times New Roman" w:hAnsi="Times New Roman"/>
          <w:color w:val="auto"/>
          <w:position w:val="-2"/>
          <w:sz w:val="24"/>
        </w:rPr>
      </w:pPr>
      <w:r w:rsidRPr="007E542C">
        <w:rPr>
          <w:rFonts w:ascii="Times New Roman" w:hAnsi="Times New Roman"/>
          <w:color w:val="auto"/>
          <w:sz w:val="24"/>
        </w:rPr>
        <w:t xml:space="preserve">Work, supporting children, within a class context and also delivering additional </w:t>
      </w:r>
      <w:r w:rsidR="00100942" w:rsidRPr="007E542C">
        <w:rPr>
          <w:rFonts w:ascii="Times New Roman" w:hAnsi="Times New Roman"/>
          <w:color w:val="auto"/>
          <w:sz w:val="24"/>
        </w:rPr>
        <w:t>interventions</w:t>
      </w:r>
      <w:r w:rsidRPr="007E542C">
        <w:rPr>
          <w:rFonts w:ascii="Times New Roman" w:hAnsi="Times New Roman"/>
          <w:color w:val="auto"/>
          <w:sz w:val="24"/>
        </w:rPr>
        <w:t xml:space="preserve"> as detailed </w:t>
      </w:r>
      <w:r w:rsidR="007E542C" w:rsidRPr="007E542C">
        <w:rPr>
          <w:rFonts w:ascii="Times New Roman" w:hAnsi="Times New Roman"/>
          <w:color w:val="auto"/>
          <w:sz w:val="24"/>
        </w:rPr>
        <w:t>in the Provision Plan.</w:t>
      </w:r>
    </w:p>
    <w:p w:rsidR="00A37BDB" w:rsidRDefault="00D019C8">
      <w:pPr>
        <w:pStyle w:val="BodyText1"/>
        <w:numPr>
          <w:ilvl w:val="0"/>
          <w:numId w:val="2"/>
        </w:numPr>
        <w:ind w:hanging="180"/>
        <w:jc w:val="both"/>
        <w:rPr>
          <w:rFonts w:ascii="Times New Roman" w:hAnsi="Times New Roman"/>
          <w:position w:val="-2"/>
          <w:sz w:val="24"/>
        </w:rPr>
      </w:pPr>
      <w:r>
        <w:rPr>
          <w:rFonts w:ascii="Times New Roman" w:hAnsi="Times New Roman"/>
          <w:sz w:val="24"/>
        </w:rPr>
        <w:t>A</w:t>
      </w:r>
      <w:r w:rsidR="00A37BDB">
        <w:rPr>
          <w:rFonts w:ascii="Times New Roman" w:hAnsi="Times New Roman"/>
          <w:sz w:val="24"/>
        </w:rPr>
        <w:t xml:space="preserve">ttend meetings called to discuss children with SEN and, where relevant, contribute to </w:t>
      </w:r>
      <w:r w:rsidR="00197D77" w:rsidRPr="008A7C06">
        <w:rPr>
          <w:rFonts w:ascii="Times New Roman" w:hAnsi="Times New Roman"/>
          <w:color w:val="auto"/>
          <w:sz w:val="24"/>
        </w:rPr>
        <w:t>targets</w:t>
      </w:r>
      <w:r w:rsidR="00A37BDB" w:rsidRPr="008A7C06">
        <w:rPr>
          <w:rFonts w:ascii="Times New Roman" w:hAnsi="Times New Roman"/>
          <w:color w:val="auto"/>
          <w:sz w:val="24"/>
        </w:rPr>
        <w:t xml:space="preserve"> and reviews</w:t>
      </w:r>
      <w:r>
        <w:rPr>
          <w:rFonts w:ascii="Times New Roman" w:hAnsi="Times New Roman"/>
          <w:color w:val="auto"/>
          <w:sz w:val="24"/>
        </w:rPr>
        <w:t>.</w:t>
      </w:r>
    </w:p>
    <w:p w:rsidR="00A37BDB" w:rsidRDefault="00D019C8">
      <w:pPr>
        <w:pStyle w:val="BodyText1"/>
        <w:numPr>
          <w:ilvl w:val="0"/>
          <w:numId w:val="2"/>
        </w:numPr>
        <w:ind w:hanging="180"/>
        <w:jc w:val="both"/>
        <w:rPr>
          <w:rFonts w:ascii="Times New Roman" w:hAnsi="Times New Roman"/>
          <w:position w:val="-2"/>
          <w:sz w:val="24"/>
        </w:rPr>
      </w:pPr>
      <w:r>
        <w:rPr>
          <w:rFonts w:ascii="Times New Roman" w:hAnsi="Times New Roman"/>
          <w:sz w:val="24"/>
        </w:rPr>
        <w:t>A</w:t>
      </w:r>
      <w:r w:rsidR="00A37BDB">
        <w:rPr>
          <w:rFonts w:ascii="Times New Roman" w:hAnsi="Times New Roman"/>
          <w:sz w:val="24"/>
        </w:rPr>
        <w:t>ttend in-service training sessions and external training courses as needs are identified and resources allow.</w:t>
      </w:r>
    </w:p>
    <w:p w:rsidR="00A37BDB" w:rsidRPr="00E95516" w:rsidRDefault="00A37BDB">
      <w:pPr>
        <w:pStyle w:val="BodyText1"/>
        <w:numPr>
          <w:ilvl w:val="0"/>
          <w:numId w:val="2"/>
        </w:numPr>
        <w:ind w:hanging="180"/>
        <w:jc w:val="both"/>
        <w:rPr>
          <w:rFonts w:ascii="Times New Roman" w:hAnsi="Times New Roman"/>
          <w:color w:val="auto"/>
          <w:position w:val="-2"/>
          <w:sz w:val="24"/>
        </w:rPr>
      </w:pPr>
      <w:r>
        <w:rPr>
          <w:rFonts w:ascii="Times New Roman" w:hAnsi="Times New Roman"/>
          <w:sz w:val="24"/>
        </w:rPr>
        <w:t xml:space="preserve">Liaise regularly with class teachers and </w:t>
      </w:r>
      <w:proofErr w:type="spellStart"/>
      <w:r>
        <w:rPr>
          <w:rFonts w:ascii="Times New Roman" w:hAnsi="Times New Roman"/>
          <w:sz w:val="24"/>
        </w:rPr>
        <w:t>SENCo</w:t>
      </w:r>
      <w:proofErr w:type="spellEnd"/>
      <w:r>
        <w:rPr>
          <w:rFonts w:ascii="Times New Roman" w:hAnsi="Times New Roman"/>
          <w:sz w:val="24"/>
        </w:rPr>
        <w:t xml:space="preserve"> to ensure continuity and support and to </w:t>
      </w:r>
      <w:r w:rsidRPr="00E95516">
        <w:rPr>
          <w:rFonts w:ascii="Times New Roman" w:hAnsi="Times New Roman"/>
          <w:color w:val="auto"/>
          <w:sz w:val="24"/>
        </w:rPr>
        <w:t>help monitor progress.</w:t>
      </w:r>
    </w:p>
    <w:p w:rsidR="00A37BDB" w:rsidRPr="00E95516" w:rsidRDefault="00A37BDB">
      <w:pPr>
        <w:pStyle w:val="BodyText1"/>
        <w:numPr>
          <w:ilvl w:val="0"/>
          <w:numId w:val="2"/>
        </w:numPr>
        <w:ind w:hanging="180"/>
        <w:jc w:val="both"/>
        <w:rPr>
          <w:rFonts w:ascii="Times New Roman" w:hAnsi="Times New Roman"/>
          <w:color w:val="auto"/>
          <w:position w:val="-2"/>
          <w:sz w:val="24"/>
        </w:rPr>
      </w:pPr>
      <w:r w:rsidRPr="00E95516">
        <w:rPr>
          <w:rFonts w:ascii="Times New Roman" w:hAnsi="Times New Roman"/>
          <w:color w:val="auto"/>
          <w:sz w:val="24"/>
        </w:rPr>
        <w:t xml:space="preserve">Be aware of children’s targets </w:t>
      </w:r>
      <w:r w:rsidR="00100942">
        <w:rPr>
          <w:rFonts w:ascii="Times New Roman" w:hAnsi="Times New Roman"/>
          <w:color w:val="auto"/>
          <w:sz w:val="24"/>
        </w:rPr>
        <w:t>and needs</w:t>
      </w:r>
      <w:r w:rsidR="00F864A5">
        <w:rPr>
          <w:rFonts w:ascii="Times New Roman" w:hAnsi="Times New Roman"/>
          <w:color w:val="auto"/>
          <w:sz w:val="24"/>
        </w:rPr>
        <w:t xml:space="preserve"> </w:t>
      </w:r>
      <w:r w:rsidRPr="00E95516">
        <w:rPr>
          <w:rFonts w:ascii="Times New Roman" w:hAnsi="Times New Roman"/>
          <w:color w:val="auto"/>
          <w:sz w:val="24"/>
        </w:rPr>
        <w:t>and use this informati</w:t>
      </w:r>
      <w:r w:rsidR="00F864A5">
        <w:rPr>
          <w:rFonts w:ascii="Times New Roman" w:hAnsi="Times New Roman"/>
          <w:color w:val="auto"/>
          <w:sz w:val="24"/>
        </w:rPr>
        <w:t xml:space="preserve">on to inform work with children </w:t>
      </w:r>
      <w:r w:rsidRPr="00E95516">
        <w:rPr>
          <w:rFonts w:ascii="Times New Roman" w:hAnsi="Times New Roman"/>
          <w:color w:val="auto"/>
          <w:sz w:val="24"/>
        </w:rPr>
        <w:t xml:space="preserve"> </w:t>
      </w:r>
    </w:p>
    <w:p w:rsidR="00F82F0B" w:rsidRDefault="00F82F0B">
      <w:pPr>
        <w:pStyle w:val="BodyText1"/>
        <w:jc w:val="both"/>
        <w:rPr>
          <w:color w:val="auto"/>
          <w:sz w:val="24"/>
          <w:u w:val="single"/>
        </w:rPr>
      </w:pPr>
    </w:p>
    <w:p w:rsidR="00A37BDB" w:rsidRPr="00E95516" w:rsidRDefault="00DF42EC">
      <w:pPr>
        <w:pStyle w:val="BodyText1"/>
        <w:jc w:val="both"/>
        <w:rPr>
          <w:color w:val="auto"/>
          <w:sz w:val="24"/>
          <w:u w:val="single"/>
        </w:rPr>
      </w:pPr>
      <w:r>
        <w:rPr>
          <w:color w:val="auto"/>
          <w:sz w:val="24"/>
          <w:u w:val="single"/>
        </w:rPr>
        <w:lastRenderedPageBreak/>
        <w:t>P</w:t>
      </w:r>
      <w:r w:rsidR="00A37BDB" w:rsidRPr="00E95516">
        <w:rPr>
          <w:color w:val="auto"/>
          <w:sz w:val="24"/>
          <w:u w:val="single"/>
        </w:rPr>
        <w:t>upils</w:t>
      </w:r>
    </w:p>
    <w:p w:rsidR="00A37BDB" w:rsidRPr="00E95516" w:rsidRDefault="00A37BDB">
      <w:pPr>
        <w:pStyle w:val="BodyText1"/>
        <w:jc w:val="both"/>
        <w:rPr>
          <w:rFonts w:ascii="Times New Roman" w:hAnsi="Times New Roman"/>
          <w:color w:val="auto"/>
          <w:sz w:val="24"/>
        </w:rPr>
      </w:pPr>
    </w:p>
    <w:p w:rsidR="00A37BDB" w:rsidRDefault="00A37BDB">
      <w:pPr>
        <w:pStyle w:val="BodyText1"/>
        <w:jc w:val="both"/>
        <w:rPr>
          <w:rFonts w:ascii="Times New Roman" w:hAnsi="Times New Roman"/>
          <w:sz w:val="24"/>
        </w:rPr>
      </w:pPr>
      <w:r w:rsidRPr="00E95516">
        <w:rPr>
          <w:rFonts w:ascii="Times New Roman" w:hAnsi="Times New Roman"/>
          <w:color w:val="auto"/>
          <w:sz w:val="24"/>
        </w:rPr>
        <w:t xml:space="preserve">Pupil’s wishes and opinions about their own needs </w:t>
      </w:r>
      <w:r w:rsidR="00F864A5">
        <w:rPr>
          <w:rFonts w:ascii="Times New Roman" w:hAnsi="Times New Roman"/>
          <w:color w:val="auto"/>
          <w:sz w:val="24"/>
        </w:rPr>
        <w:t>will</w:t>
      </w:r>
      <w:r w:rsidRPr="00E95516">
        <w:rPr>
          <w:rFonts w:ascii="Times New Roman" w:hAnsi="Times New Roman"/>
          <w:color w:val="auto"/>
          <w:sz w:val="24"/>
        </w:rPr>
        <w:t xml:space="preserve"> be sought regularly and carefully considered. These will be taken into account when planning provision wherever possible. All pupils will be encouraged to treat their peers with respect. Children with</w:t>
      </w:r>
      <w:r>
        <w:rPr>
          <w:rFonts w:ascii="Times New Roman" w:hAnsi="Times New Roman"/>
          <w:sz w:val="24"/>
        </w:rPr>
        <w:t xml:space="preserve"> SEN </w:t>
      </w:r>
      <w:r w:rsidR="00F864A5">
        <w:rPr>
          <w:rFonts w:ascii="Times New Roman" w:hAnsi="Times New Roman"/>
          <w:sz w:val="24"/>
        </w:rPr>
        <w:t>will</w:t>
      </w:r>
      <w:r>
        <w:rPr>
          <w:rFonts w:ascii="Times New Roman" w:hAnsi="Times New Roman"/>
          <w:sz w:val="24"/>
        </w:rPr>
        <w:t xml:space="preserve"> be offered full access to a broad, balanced and relevant education</w:t>
      </w:r>
      <w:r w:rsidR="00F864A5">
        <w:rPr>
          <w:rFonts w:ascii="Times New Roman" w:hAnsi="Times New Roman"/>
          <w:sz w:val="24"/>
        </w:rPr>
        <w:t xml:space="preserve">. </w:t>
      </w:r>
    </w:p>
    <w:p w:rsidR="00F864A5" w:rsidRDefault="00F864A5">
      <w:pPr>
        <w:pStyle w:val="BodyText1"/>
        <w:jc w:val="both"/>
        <w:rPr>
          <w:rFonts w:ascii="Times New Roman" w:hAnsi="Times New Roman"/>
          <w:sz w:val="24"/>
        </w:rPr>
      </w:pPr>
      <w:r>
        <w:rPr>
          <w:rFonts w:ascii="Times New Roman" w:hAnsi="Times New Roman"/>
          <w:sz w:val="24"/>
        </w:rPr>
        <w:t xml:space="preserve">Pupil views on SEN interventions will be sought through questionnaires. This will structure a small part of the ongoing conversations between staff and children about the best way for them to learn and for any additional needs to be met. </w:t>
      </w:r>
      <w:r w:rsidRPr="00740DBD">
        <w:rPr>
          <w:rFonts w:ascii="Times New Roman" w:hAnsi="Times New Roman"/>
          <w:color w:val="auto"/>
          <w:sz w:val="24"/>
        </w:rPr>
        <w:t>Pupil profiles</w:t>
      </w:r>
      <w:r>
        <w:rPr>
          <w:rFonts w:ascii="Times New Roman" w:hAnsi="Times New Roman"/>
          <w:sz w:val="24"/>
        </w:rPr>
        <w:t xml:space="preserve"> </w:t>
      </w:r>
      <w:r w:rsidR="00740DBD">
        <w:rPr>
          <w:rFonts w:ascii="Times New Roman" w:hAnsi="Times New Roman"/>
          <w:sz w:val="24"/>
        </w:rPr>
        <w:t xml:space="preserve">and TA intervention forms </w:t>
      </w:r>
      <w:r>
        <w:rPr>
          <w:rFonts w:ascii="Times New Roman" w:hAnsi="Times New Roman"/>
          <w:sz w:val="24"/>
        </w:rPr>
        <w:t xml:space="preserve">will also support in ensuring that pupil views are sought and acted upon. </w:t>
      </w:r>
    </w:p>
    <w:p w:rsidR="00A37BDB" w:rsidRDefault="00A37BDB">
      <w:pPr>
        <w:pStyle w:val="BodyText1"/>
        <w:jc w:val="both"/>
        <w:rPr>
          <w:rFonts w:ascii="Times New Roman" w:hAnsi="Times New Roman"/>
          <w:sz w:val="24"/>
        </w:rPr>
      </w:pPr>
    </w:p>
    <w:p w:rsidR="00A37BDB" w:rsidRDefault="00A37BDB">
      <w:pPr>
        <w:pStyle w:val="BodyText1"/>
        <w:jc w:val="both"/>
        <w:rPr>
          <w:sz w:val="24"/>
          <w:u w:val="single"/>
        </w:rPr>
      </w:pPr>
      <w:r>
        <w:rPr>
          <w:sz w:val="24"/>
          <w:u w:val="single"/>
        </w:rPr>
        <w:t>Admissions Policy</w:t>
      </w:r>
    </w:p>
    <w:p w:rsidR="00A37BDB" w:rsidRDefault="00A37BDB">
      <w:pPr>
        <w:pStyle w:val="BodyText1"/>
        <w:jc w:val="both"/>
        <w:rPr>
          <w:sz w:val="24"/>
          <w:u w:val="single"/>
        </w:rPr>
      </w:pPr>
    </w:p>
    <w:p w:rsidR="00A37BDB" w:rsidRPr="00760D88" w:rsidRDefault="00A37BDB">
      <w:pPr>
        <w:pStyle w:val="BodyText1"/>
        <w:jc w:val="both"/>
        <w:rPr>
          <w:rFonts w:ascii="Times New Roman" w:hAnsi="Times New Roman"/>
          <w:color w:val="auto"/>
          <w:sz w:val="24"/>
        </w:rPr>
      </w:pPr>
      <w:r w:rsidRPr="00760D88">
        <w:rPr>
          <w:rFonts w:ascii="Times New Roman" w:hAnsi="Times New Roman"/>
          <w:color w:val="auto"/>
          <w:sz w:val="24"/>
        </w:rPr>
        <w:t>The currently agreed admissions policy of the governors makes no distinction as to pupils with education needs</w:t>
      </w:r>
      <w:r w:rsidR="00D019C8" w:rsidRPr="00760D88">
        <w:rPr>
          <w:rFonts w:ascii="Times New Roman" w:hAnsi="Times New Roman"/>
          <w:color w:val="auto"/>
          <w:sz w:val="24"/>
        </w:rPr>
        <w:t>, except with respect to pupils with an EHCP</w:t>
      </w:r>
      <w:r w:rsidR="00740DBD" w:rsidRPr="00760D88">
        <w:rPr>
          <w:rFonts w:ascii="Times New Roman" w:hAnsi="Times New Roman"/>
          <w:color w:val="auto"/>
          <w:sz w:val="24"/>
        </w:rPr>
        <w:t>;</w:t>
      </w:r>
      <w:r w:rsidR="00D019C8" w:rsidRPr="00760D88">
        <w:rPr>
          <w:rFonts w:ascii="Times New Roman" w:hAnsi="Times New Roman"/>
          <w:color w:val="auto"/>
          <w:sz w:val="24"/>
        </w:rPr>
        <w:t xml:space="preserve"> these children are given a high</w:t>
      </w:r>
      <w:r w:rsidR="00740DBD" w:rsidRPr="00760D88">
        <w:rPr>
          <w:rFonts w:ascii="Times New Roman" w:hAnsi="Times New Roman"/>
          <w:color w:val="auto"/>
          <w:sz w:val="24"/>
        </w:rPr>
        <w:t>er priority when</w:t>
      </w:r>
      <w:r w:rsidR="00D019C8" w:rsidRPr="00760D88">
        <w:rPr>
          <w:rFonts w:ascii="Times New Roman" w:hAnsi="Times New Roman"/>
          <w:color w:val="auto"/>
          <w:sz w:val="24"/>
        </w:rPr>
        <w:t xml:space="preserve"> places</w:t>
      </w:r>
      <w:r w:rsidR="00740DBD" w:rsidRPr="00760D88">
        <w:rPr>
          <w:rFonts w:ascii="Times New Roman" w:hAnsi="Times New Roman"/>
          <w:color w:val="auto"/>
          <w:sz w:val="24"/>
        </w:rPr>
        <w:t xml:space="preserve"> are allocated</w:t>
      </w:r>
      <w:r w:rsidRPr="00760D88">
        <w:rPr>
          <w:rFonts w:ascii="Times New Roman" w:hAnsi="Times New Roman"/>
          <w:color w:val="auto"/>
          <w:sz w:val="24"/>
        </w:rPr>
        <w:t>. Within the admissions policy, the aim of the school is to meet the needs of any parent who wishes to register at the school. In the case of pupils with a</w:t>
      </w:r>
      <w:r w:rsidR="00740DBD" w:rsidRPr="00760D88">
        <w:rPr>
          <w:rFonts w:ascii="Times New Roman" w:hAnsi="Times New Roman"/>
          <w:color w:val="auto"/>
          <w:sz w:val="24"/>
        </w:rPr>
        <w:t>n EHCP</w:t>
      </w:r>
      <w:r w:rsidRPr="00760D88">
        <w:rPr>
          <w:rFonts w:ascii="Times New Roman" w:hAnsi="Times New Roman"/>
          <w:color w:val="auto"/>
          <w:sz w:val="24"/>
        </w:rPr>
        <w:t xml:space="preserve"> the </w:t>
      </w:r>
      <w:proofErr w:type="spellStart"/>
      <w:r w:rsidRPr="00760D88">
        <w:rPr>
          <w:rFonts w:ascii="Times New Roman" w:hAnsi="Times New Roman"/>
          <w:color w:val="auto"/>
          <w:sz w:val="24"/>
        </w:rPr>
        <w:t>SEN</w:t>
      </w:r>
      <w:r w:rsidR="00BA0D9E" w:rsidRPr="00760D88">
        <w:rPr>
          <w:rFonts w:ascii="Times New Roman" w:hAnsi="Times New Roman"/>
          <w:color w:val="auto"/>
          <w:sz w:val="24"/>
        </w:rPr>
        <w:t>Co</w:t>
      </w:r>
      <w:proofErr w:type="spellEnd"/>
      <w:r w:rsidR="00BA0D9E" w:rsidRPr="00760D88">
        <w:rPr>
          <w:rFonts w:ascii="Times New Roman" w:hAnsi="Times New Roman"/>
          <w:color w:val="auto"/>
          <w:sz w:val="24"/>
        </w:rPr>
        <w:t xml:space="preserve"> will work closely with the L</w:t>
      </w:r>
      <w:r w:rsidRPr="00760D88">
        <w:rPr>
          <w:rFonts w:ascii="Times New Roman" w:hAnsi="Times New Roman"/>
          <w:color w:val="auto"/>
          <w:sz w:val="24"/>
        </w:rPr>
        <w:t xml:space="preserve">A in coming to a decision about the most appropriate provision for the pupil. No pupil can be refused admission on the grounds that he/she has SEN. The </w:t>
      </w:r>
      <w:proofErr w:type="spellStart"/>
      <w:r w:rsidRPr="00760D88">
        <w:rPr>
          <w:rFonts w:ascii="Times New Roman" w:hAnsi="Times New Roman"/>
          <w:color w:val="auto"/>
          <w:sz w:val="24"/>
        </w:rPr>
        <w:t>SENCo</w:t>
      </w:r>
      <w:proofErr w:type="spellEnd"/>
      <w:r w:rsidRPr="00760D88">
        <w:rPr>
          <w:rFonts w:ascii="Times New Roman" w:hAnsi="Times New Roman"/>
          <w:color w:val="auto"/>
          <w:sz w:val="24"/>
        </w:rPr>
        <w:t xml:space="preserve"> and teachers will work closely with </w:t>
      </w:r>
      <w:r w:rsidR="00BA0D9E" w:rsidRPr="00760D88">
        <w:rPr>
          <w:rFonts w:ascii="Times New Roman" w:hAnsi="Times New Roman"/>
          <w:color w:val="auto"/>
          <w:sz w:val="24"/>
        </w:rPr>
        <w:t>outside professionals and the L</w:t>
      </w:r>
      <w:r w:rsidRPr="00760D88">
        <w:rPr>
          <w:rFonts w:ascii="Times New Roman" w:hAnsi="Times New Roman"/>
          <w:color w:val="auto"/>
          <w:sz w:val="24"/>
        </w:rPr>
        <w:t>A in coming to a decision about the most appropriate provision for pupils with special educational needs.</w:t>
      </w:r>
    </w:p>
    <w:p w:rsidR="00A37BDB" w:rsidRPr="00760D88" w:rsidRDefault="00A37BDB">
      <w:pPr>
        <w:pStyle w:val="BodyText1"/>
        <w:jc w:val="both"/>
        <w:rPr>
          <w:rFonts w:ascii="Times New Roman" w:hAnsi="Times New Roman"/>
          <w:color w:val="auto"/>
          <w:sz w:val="24"/>
        </w:rPr>
      </w:pPr>
    </w:p>
    <w:p w:rsidR="00A37BDB" w:rsidRDefault="00A37BDB">
      <w:pPr>
        <w:pStyle w:val="BodyText1"/>
        <w:jc w:val="both"/>
        <w:rPr>
          <w:sz w:val="24"/>
          <w:u w:val="single"/>
        </w:rPr>
      </w:pPr>
      <w:r>
        <w:rPr>
          <w:sz w:val="24"/>
          <w:u w:val="single"/>
        </w:rPr>
        <w:t>Special Facilities</w:t>
      </w:r>
    </w:p>
    <w:p w:rsidR="00A37BDB" w:rsidRDefault="00A37BDB">
      <w:pPr>
        <w:pStyle w:val="BodyText1"/>
        <w:jc w:val="both"/>
        <w:rPr>
          <w:sz w:val="24"/>
          <w:u w:val="single"/>
        </w:rPr>
      </w:pPr>
    </w:p>
    <w:p w:rsidR="00A37BDB" w:rsidRPr="00740DBD" w:rsidRDefault="00A37BDB">
      <w:pPr>
        <w:pStyle w:val="BodyText1"/>
        <w:jc w:val="both"/>
        <w:rPr>
          <w:rFonts w:ascii="Times New Roman" w:hAnsi="Times New Roman"/>
          <w:color w:val="auto"/>
          <w:sz w:val="24"/>
        </w:rPr>
      </w:pPr>
      <w:r>
        <w:rPr>
          <w:rFonts w:ascii="Times New Roman" w:hAnsi="Times New Roman"/>
          <w:sz w:val="24"/>
        </w:rPr>
        <w:t xml:space="preserve">Werrington Primary School is equipped with wheelchair access at major entrances and </w:t>
      </w:r>
      <w:r w:rsidRPr="00740DBD">
        <w:rPr>
          <w:rFonts w:ascii="Times New Roman" w:hAnsi="Times New Roman"/>
          <w:color w:val="auto"/>
          <w:sz w:val="24"/>
        </w:rPr>
        <w:t>exits. In KS</w:t>
      </w:r>
      <w:r w:rsidR="00D019C8" w:rsidRPr="00740DBD">
        <w:rPr>
          <w:rFonts w:ascii="Times New Roman" w:hAnsi="Times New Roman"/>
          <w:color w:val="auto"/>
          <w:sz w:val="24"/>
        </w:rPr>
        <w:t xml:space="preserve">2 there </w:t>
      </w:r>
      <w:r w:rsidR="00F864A5" w:rsidRPr="00740DBD">
        <w:rPr>
          <w:rFonts w:ascii="Times New Roman" w:hAnsi="Times New Roman"/>
          <w:color w:val="auto"/>
          <w:sz w:val="24"/>
        </w:rPr>
        <w:t>are</w:t>
      </w:r>
      <w:r w:rsidR="00D019C8" w:rsidRPr="00740DBD">
        <w:rPr>
          <w:rFonts w:ascii="Times New Roman" w:hAnsi="Times New Roman"/>
          <w:color w:val="auto"/>
          <w:sz w:val="24"/>
        </w:rPr>
        <w:t xml:space="preserve"> also </w:t>
      </w:r>
      <w:r w:rsidRPr="00740DBD">
        <w:rPr>
          <w:rFonts w:ascii="Times New Roman" w:hAnsi="Times New Roman"/>
          <w:color w:val="auto"/>
          <w:sz w:val="24"/>
        </w:rPr>
        <w:t>toilet with disabled access.</w:t>
      </w:r>
    </w:p>
    <w:p w:rsidR="00A37BDB" w:rsidRPr="00740DBD" w:rsidRDefault="00A37BDB">
      <w:pPr>
        <w:pStyle w:val="BodyText1"/>
        <w:jc w:val="both"/>
        <w:rPr>
          <w:rFonts w:ascii="Times New Roman" w:hAnsi="Times New Roman"/>
          <w:color w:val="auto"/>
          <w:sz w:val="24"/>
        </w:rPr>
      </w:pPr>
      <w:r>
        <w:rPr>
          <w:rFonts w:ascii="Times New Roman" w:hAnsi="Times New Roman"/>
          <w:sz w:val="24"/>
        </w:rPr>
        <w:t xml:space="preserve">The school will also </w:t>
      </w:r>
      <w:r w:rsidR="003E6ADC">
        <w:rPr>
          <w:rFonts w:ascii="Times New Roman" w:hAnsi="Times New Roman"/>
          <w:sz w:val="24"/>
        </w:rPr>
        <w:t xml:space="preserve">continue to </w:t>
      </w:r>
      <w:r>
        <w:rPr>
          <w:rFonts w:ascii="Times New Roman" w:hAnsi="Times New Roman"/>
          <w:sz w:val="24"/>
        </w:rPr>
        <w:t>make reasonable adjustments so that no child is put at a substantial disadvantage to others and will also plan strategically and make progress in increasing accessibility to the school’s premises and curriculum.</w:t>
      </w:r>
      <w:r w:rsidR="00F864A5">
        <w:rPr>
          <w:rFonts w:ascii="Times New Roman" w:hAnsi="Times New Roman"/>
          <w:sz w:val="24"/>
        </w:rPr>
        <w:t xml:space="preserve"> </w:t>
      </w:r>
      <w:r w:rsidR="00F864A5" w:rsidRPr="00740DBD">
        <w:rPr>
          <w:rFonts w:ascii="Times New Roman" w:hAnsi="Times New Roman"/>
          <w:color w:val="auto"/>
          <w:sz w:val="24"/>
        </w:rPr>
        <w:t xml:space="preserve">Please see the School Information Report for further information. </w:t>
      </w:r>
    </w:p>
    <w:p w:rsidR="00A37BDB" w:rsidRDefault="00A37BDB">
      <w:pPr>
        <w:pStyle w:val="BodyText1"/>
        <w:jc w:val="both"/>
        <w:rPr>
          <w:rFonts w:ascii="Times New Roman" w:hAnsi="Times New Roman"/>
          <w:sz w:val="24"/>
        </w:rPr>
      </w:pPr>
    </w:p>
    <w:p w:rsidR="00A37BDB" w:rsidRDefault="00A37BDB">
      <w:pPr>
        <w:pStyle w:val="BodyText1"/>
        <w:jc w:val="both"/>
        <w:rPr>
          <w:sz w:val="24"/>
          <w:u w:val="single"/>
        </w:rPr>
      </w:pPr>
      <w:r>
        <w:rPr>
          <w:sz w:val="24"/>
          <w:u w:val="single"/>
        </w:rPr>
        <w:t>Allocation of resources</w:t>
      </w:r>
    </w:p>
    <w:p w:rsidR="00A37BDB" w:rsidRPr="00E0294F" w:rsidRDefault="00A37BDB">
      <w:pPr>
        <w:pStyle w:val="BodyText1"/>
        <w:jc w:val="both"/>
        <w:rPr>
          <w:strike/>
          <w:sz w:val="24"/>
          <w:u w:val="single"/>
        </w:rPr>
      </w:pPr>
    </w:p>
    <w:p w:rsidR="00E0294F" w:rsidRDefault="00E0294F">
      <w:pPr>
        <w:pStyle w:val="BodyText1"/>
        <w:jc w:val="both"/>
        <w:rPr>
          <w:rFonts w:ascii="Times New Roman" w:hAnsi="Times New Roman"/>
          <w:strike/>
          <w:sz w:val="24"/>
        </w:rPr>
      </w:pPr>
    </w:p>
    <w:p w:rsidR="00E0294F" w:rsidRPr="00642059" w:rsidRDefault="00E0294F" w:rsidP="00E0294F">
      <w:pPr>
        <w:pStyle w:val="NormalWeb"/>
        <w:shd w:val="clear" w:color="auto" w:fill="FFFFFF"/>
        <w:spacing w:before="0" w:beforeAutospacing="0" w:after="0" w:afterAutospacing="0"/>
        <w:jc w:val="both"/>
        <w:rPr>
          <w:rFonts w:ascii="Calibri" w:hAnsi="Calibri" w:cs="Calibri"/>
          <w:sz w:val="22"/>
          <w:szCs w:val="22"/>
        </w:rPr>
      </w:pPr>
      <w:r w:rsidRPr="00642059">
        <w:rPr>
          <w:bdr w:val="none" w:sz="0" w:space="0" w:color="auto" w:frame="1"/>
        </w:rPr>
        <w:t>The Trust, Local Governing body and school will ensure appropriate funds are allocated to meet the needs of pupils with SEN. Following the meeting of the governing body (the Trust Board), which approves the budget, the Trust will inform the school and Local Governing Body (LGB) to the levels of funding under special needs headings and to the amounts allocated for Special Needs in the school budget. For clarity this shall include:</w:t>
      </w:r>
    </w:p>
    <w:p w:rsidR="00E0294F" w:rsidRPr="00642059" w:rsidRDefault="00E0294F" w:rsidP="00E0294F">
      <w:pPr>
        <w:pStyle w:val="NormalWeb"/>
        <w:shd w:val="clear" w:color="auto" w:fill="FFFFFF"/>
        <w:spacing w:before="0" w:beforeAutospacing="0" w:after="0" w:afterAutospacing="0"/>
        <w:jc w:val="both"/>
        <w:rPr>
          <w:rFonts w:ascii="Calibri" w:hAnsi="Calibri" w:cs="Calibri"/>
          <w:sz w:val="22"/>
          <w:szCs w:val="22"/>
        </w:rPr>
      </w:pPr>
      <w:r w:rsidRPr="00642059">
        <w:rPr>
          <w:bdr w:val="none" w:sz="0" w:space="0" w:color="auto" w:frame="1"/>
        </w:rPr>
        <w:t> </w:t>
      </w:r>
    </w:p>
    <w:p w:rsidR="00E0294F" w:rsidRPr="00642059" w:rsidRDefault="00E0294F" w:rsidP="00E0294F">
      <w:pPr>
        <w:pStyle w:val="NormalWeb"/>
        <w:shd w:val="clear" w:color="auto" w:fill="FFFFFF"/>
        <w:spacing w:before="0" w:beforeAutospacing="0" w:after="0" w:afterAutospacing="0"/>
        <w:jc w:val="both"/>
        <w:rPr>
          <w:rFonts w:ascii="Calibri" w:hAnsi="Calibri" w:cs="Calibri"/>
          <w:sz w:val="22"/>
          <w:szCs w:val="22"/>
        </w:rPr>
      </w:pPr>
      <w:r w:rsidRPr="00642059">
        <w:rPr>
          <w:bdr w:val="none" w:sz="0" w:space="0" w:color="auto" w:frame="1"/>
        </w:rPr>
        <w:t>- Notional SEN allocation in the school’s General Annual Grant (GAG)</w:t>
      </w:r>
    </w:p>
    <w:p w:rsidR="00E0294F" w:rsidRPr="00642059" w:rsidRDefault="00E0294F" w:rsidP="00E0294F">
      <w:pPr>
        <w:pStyle w:val="NormalWeb"/>
        <w:shd w:val="clear" w:color="auto" w:fill="FFFFFF"/>
        <w:spacing w:before="0" w:beforeAutospacing="0" w:after="0" w:afterAutospacing="0"/>
        <w:jc w:val="both"/>
        <w:rPr>
          <w:rFonts w:ascii="Calibri" w:hAnsi="Calibri" w:cs="Calibri"/>
          <w:sz w:val="22"/>
          <w:szCs w:val="22"/>
        </w:rPr>
      </w:pPr>
      <w:r w:rsidRPr="00642059">
        <w:rPr>
          <w:bdr w:val="none" w:sz="0" w:space="0" w:color="auto" w:frame="1"/>
        </w:rPr>
        <w:t>- Funding from the local authority High Needs allocation (“top-up funding”)</w:t>
      </w:r>
    </w:p>
    <w:p w:rsidR="00E0294F" w:rsidRPr="00642059" w:rsidRDefault="00E0294F" w:rsidP="00E0294F">
      <w:pPr>
        <w:pStyle w:val="NormalWeb"/>
        <w:shd w:val="clear" w:color="auto" w:fill="FFFFFF"/>
        <w:spacing w:before="0" w:beforeAutospacing="0" w:after="0" w:afterAutospacing="0"/>
        <w:jc w:val="both"/>
        <w:rPr>
          <w:rFonts w:ascii="Calibri" w:hAnsi="Calibri" w:cs="Calibri"/>
          <w:sz w:val="22"/>
          <w:szCs w:val="22"/>
        </w:rPr>
      </w:pPr>
      <w:r w:rsidRPr="00642059">
        <w:rPr>
          <w:bdr w:val="none" w:sz="0" w:space="0" w:color="auto" w:frame="1"/>
        </w:rPr>
        <w:t>- Specific SEN grants (including charitable grants)</w:t>
      </w:r>
    </w:p>
    <w:p w:rsidR="00E0294F" w:rsidRPr="00642059" w:rsidRDefault="00E0294F" w:rsidP="00E0294F">
      <w:pPr>
        <w:pStyle w:val="NormalWeb"/>
        <w:shd w:val="clear" w:color="auto" w:fill="FFFFFF"/>
        <w:spacing w:before="0" w:beforeAutospacing="0" w:after="0" w:afterAutospacing="0"/>
        <w:jc w:val="both"/>
        <w:rPr>
          <w:rFonts w:ascii="Calibri" w:hAnsi="Calibri" w:cs="Calibri"/>
          <w:sz w:val="22"/>
          <w:szCs w:val="22"/>
        </w:rPr>
      </w:pPr>
      <w:r w:rsidRPr="00642059">
        <w:rPr>
          <w:bdr w:val="none" w:sz="0" w:space="0" w:color="auto" w:frame="1"/>
        </w:rPr>
        <w:t>- Any allocation for SEN resources from general funds</w:t>
      </w:r>
    </w:p>
    <w:p w:rsidR="00E0294F" w:rsidRPr="00642059" w:rsidRDefault="00E0294F" w:rsidP="00E0294F">
      <w:pPr>
        <w:pStyle w:val="NormalWeb"/>
        <w:shd w:val="clear" w:color="auto" w:fill="FFFFFF"/>
        <w:spacing w:before="0" w:beforeAutospacing="0" w:after="0" w:afterAutospacing="0"/>
        <w:jc w:val="both"/>
        <w:rPr>
          <w:rFonts w:ascii="Calibri" w:hAnsi="Calibri" w:cs="Calibri"/>
          <w:sz w:val="22"/>
          <w:szCs w:val="22"/>
        </w:rPr>
      </w:pPr>
      <w:r w:rsidRPr="00642059">
        <w:rPr>
          <w:bdr w:val="none" w:sz="0" w:space="0" w:color="auto" w:frame="1"/>
        </w:rPr>
        <w:t> </w:t>
      </w:r>
    </w:p>
    <w:p w:rsidR="00E0294F" w:rsidRPr="00642059" w:rsidRDefault="00E0294F" w:rsidP="00E0294F">
      <w:pPr>
        <w:pStyle w:val="NormalWeb"/>
        <w:shd w:val="clear" w:color="auto" w:fill="FFFFFF"/>
        <w:spacing w:before="0" w:beforeAutospacing="0" w:after="0" w:afterAutospacing="0"/>
        <w:jc w:val="both"/>
        <w:rPr>
          <w:rFonts w:ascii="Calibri" w:hAnsi="Calibri" w:cs="Calibri"/>
          <w:sz w:val="22"/>
          <w:szCs w:val="22"/>
        </w:rPr>
      </w:pPr>
      <w:r w:rsidRPr="00642059">
        <w:rPr>
          <w:bdr w:val="none" w:sz="0" w:space="0" w:color="auto" w:frame="1"/>
        </w:rPr>
        <w:lastRenderedPageBreak/>
        <w:t>The Headteacher, or a person with delegated responsibility, will manage the funds allocated in its budget to meet the differing needs of the pupils in the school with SEN. The LGB, collectively and through its link governor, shall undertake have oversight of dedicated funding streams and activities to ensure the needs of pupils with SEN are met.</w:t>
      </w:r>
    </w:p>
    <w:p w:rsidR="00E0294F" w:rsidRPr="00642059" w:rsidRDefault="00E0294F" w:rsidP="00E0294F">
      <w:pPr>
        <w:pStyle w:val="NormalWeb"/>
        <w:shd w:val="clear" w:color="auto" w:fill="FFFFFF"/>
        <w:spacing w:before="0" w:beforeAutospacing="0" w:after="0" w:afterAutospacing="0"/>
        <w:jc w:val="both"/>
        <w:rPr>
          <w:rFonts w:ascii="Calibri" w:hAnsi="Calibri" w:cs="Calibri"/>
          <w:sz w:val="22"/>
          <w:szCs w:val="22"/>
        </w:rPr>
      </w:pPr>
      <w:r w:rsidRPr="00642059">
        <w:rPr>
          <w:bdr w:val="none" w:sz="0" w:space="0" w:color="auto" w:frame="1"/>
        </w:rPr>
        <w:t> </w:t>
      </w:r>
    </w:p>
    <w:p w:rsidR="00E0294F" w:rsidRPr="00642059" w:rsidRDefault="00E0294F" w:rsidP="00E0294F">
      <w:pPr>
        <w:pStyle w:val="NormalWeb"/>
        <w:shd w:val="clear" w:color="auto" w:fill="FFFFFF"/>
        <w:spacing w:before="0" w:beforeAutospacing="0" w:after="0" w:afterAutospacing="0"/>
        <w:jc w:val="both"/>
        <w:rPr>
          <w:rFonts w:ascii="Calibri" w:hAnsi="Calibri" w:cs="Calibri"/>
          <w:sz w:val="22"/>
          <w:szCs w:val="22"/>
        </w:rPr>
      </w:pPr>
      <w:r w:rsidRPr="00642059">
        <w:rPr>
          <w:bdr w:val="none" w:sz="0" w:space="0" w:color="auto" w:frame="1"/>
        </w:rPr>
        <w:t xml:space="preserve">The governing body require the Headteacher and </w:t>
      </w:r>
      <w:proofErr w:type="spellStart"/>
      <w:r w:rsidRPr="00642059">
        <w:rPr>
          <w:bdr w:val="none" w:sz="0" w:space="0" w:color="auto" w:frame="1"/>
        </w:rPr>
        <w:t>SENCo</w:t>
      </w:r>
      <w:proofErr w:type="spellEnd"/>
      <w:r w:rsidRPr="00642059">
        <w:rPr>
          <w:bdr w:val="none" w:sz="0" w:space="0" w:color="auto" w:frame="1"/>
        </w:rPr>
        <w:t xml:space="preserve"> to ensure that optimum use is made of resources. It is expected therefore that every opportunity will be taken to use equipment and staff time for the benefit of other pupils, providing there is no disadvantage to the pupil to whom they are nominally allocated.</w:t>
      </w:r>
    </w:p>
    <w:p w:rsidR="00760D88" w:rsidRDefault="00760D88" w:rsidP="00760D88">
      <w:pPr>
        <w:rPr>
          <w:lang w:eastAsia="en-GB"/>
        </w:rPr>
      </w:pPr>
    </w:p>
    <w:p w:rsidR="00A360C1" w:rsidRPr="00760D88" w:rsidRDefault="00A360C1" w:rsidP="00760D88">
      <w:pPr>
        <w:rPr>
          <w:lang w:eastAsia="en-GB"/>
        </w:rPr>
      </w:pPr>
    </w:p>
    <w:p w:rsidR="00162881" w:rsidRDefault="00A37BDB">
      <w:pPr>
        <w:rPr>
          <w:sz w:val="24"/>
        </w:rPr>
      </w:pPr>
      <w:r w:rsidRPr="00876A7C">
        <w:rPr>
          <w:rFonts w:ascii="Times New Roman Bold" w:hAnsi="Times New Roman Bold"/>
          <w:color w:val="auto"/>
          <w:sz w:val="24"/>
          <w:u w:val="single"/>
        </w:rPr>
        <w:t>In Service</w:t>
      </w:r>
      <w:r>
        <w:rPr>
          <w:rFonts w:ascii="Times New Roman Bold" w:hAnsi="Times New Roman Bold"/>
          <w:sz w:val="24"/>
          <w:u w:val="single"/>
        </w:rPr>
        <w:t xml:space="preserve"> Training of Staff and training for Governors</w:t>
      </w:r>
    </w:p>
    <w:p w:rsidR="00A37BDB" w:rsidRDefault="00A37BDB">
      <w:pPr>
        <w:jc w:val="both"/>
        <w:rPr>
          <w:sz w:val="24"/>
        </w:rPr>
      </w:pPr>
      <w:r>
        <w:rPr>
          <w:sz w:val="24"/>
        </w:rPr>
        <w:t xml:space="preserve">The </w:t>
      </w:r>
      <w:proofErr w:type="spellStart"/>
      <w:r>
        <w:rPr>
          <w:sz w:val="24"/>
        </w:rPr>
        <w:t>SENCo</w:t>
      </w:r>
      <w:proofErr w:type="spellEnd"/>
      <w:r>
        <w:rPr>
          <w:sz w:val="24"/>
        </w:rPr>
        <w:t xml:space="preserve"> will assist in the provision of training for teaching and </w:t>
      </w:r>
      <w:r w:rsidR="00DC003C">
        <w:rPr>
          <w:sz w:val="24"/>
        </w:rPr>
        <w:t>non-teaching</w:t>
      </w:r>
      <w:r>
        <w:rPr>
          <w:sz w:val="24"/>
        </w:rPr>
        <w:t xml:space="preserve"> staff. </w:t>
      </w:r>
      <w:r w:rsidR="00DF13D6">
        <w:rPr>
          <w:sz w:val="24"/>
        </w:rPr>
        <w:t xml:space="preserve">This may involve sharing of expertise within the school or accessing external training. </w:t>
      </w:r>
    </w:p>
    <w:p w:rsidR="00A37BDB" w:rsidRDefault="00A37BDB">
      <w:pPr>
        <w:jc w:val="both"/>
        <w:rPr>
          <w:sz w:val="24"/>
        </w:rPr>
      </w:pPr>
      <w:r>
        <w:rPr>
          <w:sz w:val="24"/>
        </w:rPr>
        <w:t>The governors will give high priority to training on SEN responsibilities, assessment and provision when drawing up their own plans for governor training,</w:t>
      </w:r>
    </w:p>
    <w:p w:rsidR="00A37BDB" w:rsidRDefault="00A37BDB">
      <w:pPr>
        <w:rPr>
          <w:sz w:val="24"/>
        </w:rPr>
      </w:pPr>
    </w:p>
    <w:p w:rsidR="00162881" w:rsidRDefault="00A37BDB" w:rsidP="005857A6">
      <w:pPr>
        <w:rPr>
          <w:sz w:val="24"/>
          <w:u w:val="single"/>
          <w:lang w:val="en-GB"/>
        </w:rPr>
      </w:pPr>
      <w:r>
        <w:rPr>
          <w:rFonts w:ascii="Times New Roman Bold" w:hAnsi="Times New Roman Bold"/>
          <w:sz w:val="24"/>
          <w:u w:val="single"/>
          <w:lang w:val="en-GB"/>
        </w:rPr>
        <w:t>Outside Agencies</w:t>
      </w:r>
    </w:p>
    <w:p w:rsidR="00162881" w:rsidRDefault="00A37BDB">
      <w:pPr>
        <w:pStyle w:val="BodyText1"/>
        <w:jc w:val="both"/>
        <w:rPr>
          <w:rFonts w:ascii="Times New Roman" w:hAnsi="Times New Roman"/>
          <w:sz w:val="24"/>
          <w:lang w:val="en-GB"/>
        </w:rPr>
      </w:pPr>
      <w:r>
        <w:rPr>
          <w:rFonts w:ascii="Times New Roman" w:hAnsi="Times New Roman"/>
          <w:sz w:val="24"/>
          <w:lang w:val="en-GB"/>
        </w:rPr>
        <w:t>Werrington Primary School maintains strong links with many outside agencies who provide valuable support for the pupils with SEN.</w:t>
      </w:r>
      <w:r w:rsidR="003643A3">
        <w:rPr>
          <w:rFonts w:ascii="Times New Roman" w:hAnsi="Times New Roman"/>
          <w:sz w:val="24"/>
          <w:lang w:val="en-GB"/>
        </w:rPr>
        <w:t xml:space="preserve"> </w:t>
      </w:r>
    </w:p>
    <w:p w:rsidR="008A7C06" w:rsidRPr="00642059" w:rsidRDefault="00A37BDB" w:rsidP="005857A6">
      <w:pPr>
        <w:pStyle w:val="BodyText1"/>
        <w:jc w:val="both"/>
        <w:rPr>
          <w:color w:val="auto"/>
          <w:sz w:val="24"/>
          <w:u w:val="single"/>
          <w:lang w:val="en-GB"/>
        </w:rPr>
      </w:pPr>
      <w:r>
        <w:rPr>
          <w:rFonts w:ascii="Times New Roman" w:hAnsi="Times New Roman"/>
          <w:sz w:val="24"/>
          <w:lang w:val="en-GB"/>
        </w:rPr>
        <w:t>The Support for Learning Team visit the school to undertake specific assessments, prepare reports and support the SENCO and staff with extra resources.</w:t>
      </w:r>
      <w:r w:rsidR="003643A3">
        <w:rPr>
          <w:rFonts w:ascii="Times New Roman" w:hAnsi="Times New Roman"/>
          <w:sz w:val="24"/>
          <w:lang w:val="en-GB"/>
        </w:rPr>
        <w:t xml:space="preserve"> </w:t>
      </w:r>
      <w:r>
        <w:rPr>
          <w:rFonts w:ascii="Times New Roman" w:hAnsi="Times New Roman"/>
          <w:sz w:val="24"/>
          <w:lang w:val="en-GB"/>
        </w:rPr>
        <w:t xml:space="preserve">Other agencies including Speech, Language and Communication Therapy, Occupational Therapy </w:t>
      </w:r>
      <w:r w:rsidRPr="008A7C06">
        <w:rPr>
          <w:rFonts w:ascii="Times New Roman" w:hAnsi="Times New Roman"/>
          <w:color w:val="auto"/>
          <w:sz w:val="24"/>
          <w:lang w:val="en-GB"/>
        </w:rPr>
        <w:t xml:space="preserve">and </w:t>
      </w:r>
      <w:r w:rsidR="00BA0D9E" w:rsidRPr="008A7C06">
        <w:rPr>
          <w:rFonts w:ascii="Times New Roman" w:hAnsi="Times New Roman"/>
          <w:color w:val="auto"/>
          <w:sz w:val="24"/>
          <w:lang w:val="en-GB"/>
        </w:rPr>
        <w:t>The Sensory Support Service</w:t>
      </w:r>
      <w:r w:rsidR="00BA0D9E">
        <w:rPr>
          <w:rFonts w:ascii="Times New Roman" w:hAnsi="Times New Roman"/>
          <w:color w:val="FF0000"/>
          <w:sz w:val="24"/>
          <w:lang w:val="en-GB"/>
        </w:rPr>
        <w:t xml:space="preserve"> </w:t>
      </w:r>
      <w:r>
        <w:rPr>
          <w:rFonts w:ascii="Times New Roman" w:hAnsi="Times New Roman"/>
          <w:sz w:val="24"/>
          <w:lang w:val="en-GB"/>
        </w:rPr>
        <w:t xml:space="preserve">work with the SENCO, teachers and </w:t>
      </w:r>
      <w:r w:rsidRPr="00642059">
        <w:rPr>
          <w:rFonts w:ascii="Times New Roman" w:hAnsi="Times New Roman"/>
          <w:color w:val="auto"/>
          <w:sz w:val="24"/>
          <w:lang w:val="en-GB"/>
        </w:rPr>
        <w:t>parents to provide support for pupils with SEN.</w:t>
      </w:r>
      <w:r w:rsidR="00F864A5" w:rsidRPr="00642059">
        <w:rPr>
          <w:rFonts w:ascii="Times New Roman" w:hAnsi="Times New Roman"/>
          <w:color w:val="auto"/>
          <w:sz w:val="24"/>
          <w:lang w:val="en-GB"/>
        </w:rPr>
        <w:t xml:space="preserve"> </w:t>
      </w:r>
      <w:r w:rsidR="00A360C1" w:rsidRPr="00642059">
        <w:rPr>
          <w:rFonts w:ascii="Times New Roman" w:hAnsi="Times New Roman"/>
          <w:color w:val="auto"/>
          <w:sz w:val="24"/>
          <w:lang w:val="en-GB"/>
        </w:rPr>
        <w:t xml:space="preserve">The school refers to mental health </w:t>
      </w:r>
      <w:proofErr w:type="spellStart"/>
      <w:r w:rsidR="00A360C1" w:rsidRPr="00642059">
        <w:rPr>
          <w:rFonts w:ascii="Times New Roman" w:hAnsi="Times New Roman"/>
          <w:color w:val="auto"/>
          <w:sz w:val="24"/>
          <w:lang w:val="en-GB"/>
        </w:rPr>
        <w:t>practioners</w:t>
      </w:r>
      <w:proofErr w:type="spellEnd"/>
      <w:r w:rsidR="00A360C1" w:rsidRPr="00642059">
        <w:rPr>
          <w:rFonts w:ascii="Times New Roman" w:hAnsi="Times New Roman"/>
          <w:color w:val="auto"/>
          <w:sz w:val="24"/>
          <w:lang w:val="en-GB"/>
        </w:rPr>
        <w:t xml:space="preserve"> through </w:t>
      </w:r>
      <w:proofErr w:type="spellStart"/>
      <w:r w:rsidR="00A360C1" w:rsidRPr="00642059">
        <w:rPr>
          <w:rFonts w:ascii="Times New Roman" w:hAnsi="Times New Roman"/>
          <w:color w:val="auto"/>
          <w:sz w:val="24"/>
          <w:lang w:val="en-GB"/>
        </w:rPr>
        <w:t>Younited</w:t>
      </w:r>
      <w:proofErr w:type="spellEnd"/>
      <w:r w:rsidR="00A360C1" w:rsidRPr="00642059">
        <w:rPr>
          <w:rFonts w:ascii="Times New Roman" w:hAnsi="Times New Roman"/>
          <w:color w:val="auto"/>
          <w:sz w:val="24"/>
          <w:lang w:val="en-GB"/>
        </w:rPr>
        <w:t xml:space="preserve">, following local guidance and supports the work as requested by these professionals. </w:t>
      </w:r>
    </w:p>
    <w:p w:rsidR="008A7C06" w:rsidRDefault="008A7C06">
      <w:pPr>
        <w:pStyle w:val="BodyText1"/>
        <w:rPr>
          <w:sz w:val="24"/>
          <w:u w:val="single"/>
          <w:lang w:val="en-GB"/>
        </w:rPr>
      </w:pPr>
    </w:p>
    <w:p w:rsidR="00A37BDB" w:rsidRDefault="00A37BDB" w:rsidP="003643A3">
      <w:pPr>
        <w:pStyle w:val="BodyText1"/>
        <w:rPr>
          <w:rFonts w:ascii="Times New Roman" w:hAnsi="Times New Roman"/>
          <w:color w:val="auto"/>
          <w:sz w:val="24"/>
          <w:lang w:val="en-GB"/>
        </w:rPr>
      </w:pPr>
      <w:r>
        <w:rPr>
          <w:sz w:val="24"/>
          <w:u w:val="single"/>
          <w:lang w:val="en-GB"/>
        </w:rPr>
        <w:t>ASSESSMENT AND PROVISION</w:t>
      </w:r>
    </w:p>
    <w:p w:rsidR="004B4BE5" w:rsidRDefault="004B4BE5">
      <w:pPr>
        <w:pStyle w:val="BodyText1"/>
        <w:jc w:val="both"/>
        <w:rPr>
          <w:rFonts w:ascii="Times New Roman" w:hAnsi="Times New Roman"/>
          <w:color w:val="auto"/>
          <w:sz w:val="24"/>
          <w:lang w:val="en-GB"/>
        </w:rPr>
      </w:pPr>
      <w:r w:rsidRPr="008A7C06">
        <w:rPr>
          <w:rFonts w:ascii="Times New Roman" w:hAnsi="Times New Roman"/>
          <w:color w:val="auto"/>
          <w:sz w:val="24"/>
          <w:lang w:val="en-GB"/>
        </w:rPr>
        <w:t xml:space="preserve">The school follows LA guidance when identifying children with SEN. </w:t>
      </w:r>
      <w:r w:rsidR="001900B0">
        <w:rPr>
          <w:rFonts w:ascii="Times New Roman" w:hAnsi="Times New Roman"/>
          <w:color w:val="auto"/>
          <w:sz w:val="24"/>
          <w:lang w:val="en-GB"/>
        </w:rPr>
        <w:t xml:space="preserve">Where we feel that a learning delay in one or more areas is likely to be due to an issue, such as a child having English as second language or challenging home circumstances, the child will be supported as needed but not classified as SEN. </w:t>
      </w:r>
      <w:r w:rsidRPr="008A7C06">
        <w:rPr>
          <w:rFonts w:ascii="Times New Roman" w:hAnsi="Times New Roman"/>
          <w:color w:val="auto"/>
          <w:sz w:val="24"/>
          <w:lang w:val="en-GB"/>
        </w:rPr>
        <w:t>If progress accel</w:t>
      </w:r>
      <w:r w:rsidR="001F7584">
        <w:rPr>
          <w:rFonts w:ascii="Times New Roman" w:hAnsi="Times New Roman"/>
          <w:color w:val="auto"/>
          <w:sz w:val="24"/>
          <w:lang w:val="en-GB"/>
        </w:rPr>
        <w:t>erates and the gap with peers</w:t>
      </w:r>
      <w:r w:rsidRPr="008A7C06">
        <w:rPr>
          <w:rFonts w:ascii="Times New Roman" w:hAnsi="Times New Roman"/>
          <w:color w:val="auto"/>
          <w:sz w:val="24"/>
          <w:lang w:val="en-GB"/>
        </w:rPr>
        <w:t xml:space="preserve"> significantly narrows</w:t>
      </w:r>
      <w:r w:rsidR="001F7584">
        <w:rPr>
          <w:rFonts w:ascii="Times New Roman" w:hAnsi="Times New Roman"/>
          <w:color w:val="auto"/>
          <w:sz w:val="24"/>
          <w:lang w:val="en-GB"/>
        </w:rPr>
        <w:t>,</w:t>
      </w:r>
      <w:r w:rsidRPr="008A7C06">
        <w:rPr>
          <w:rFonts w:ascii="Times New Roman" w:hAnsi="Times New Roman"/>
          <w:color w:val="auto"/>
          <w:sz w:val="24"/>
          <w:lang w:val="en-GB"/>
        </w:rPr>
        <w:t xml:space="preserve"> the child will be removed from the</w:t>
      </w:r>
      <w:r w:rsidR="009F2665" w:rsidRPr="008A7C06">
        <w:rPr>
          <w:rFonts w:ascii="Times New Roman" w:hAnsi="Times New Roman"/>
          <w:color w:val="auto"/>
          <w:sz w:val="24"/>
          <w:lang w:val="en-GB"/>
        </w:rPr>
        <w:t xml:space="preserve"> SEN register.</w:t>
      </w:r>
      <w:r w:rsidR="006C0B02">
        <w:rPr>
          <w:rFonts w:ascii="Times New Roman" w:hAnsi="Times New Roman"/>
          <w:color w:val="auto"/>
          <w:sz w:val="24"/>
          <w:lang w:val="en-GB"/>
        </w:rPr>
        <w:t xml:space="preserve"> </w:t>
      </w:r>
      <w:r w:rsidR="009F2665" w:rsidRPr="008A7C06">
        <w:rPr>
          <w:rFonts w:ascii="Times New Roman" w:hAnsi="Times New Roman"/>
          <w:color w:val="auto"/>
          <w:sz w:val="24"/>
          <w:lang w:val="en-GB"/>
        </w:rPr>
        <w:t xml:space="preserve">Children with severe needs may have a co-ordinated plan to co-ordinate their support in school. Where additional funding is required the LA may issue an EHCP. </w:t>
      </w:r>
      <w:r w:rsidR="00E536E4">
        <w:rPr>
          <w:rFonts w:ascii="Times New Roman" w:hAnsi="Times New Roman"/>
          <w:color w:val="auto"/>
          <w:sz w:val="24"/>
          <w:lang w:val="en-GB"/>
        </w:rPr>
        <w:t xml:space="preserve">School will work with parents to make an application for an EHCP where this is felt to be necessary. </w:t>
      </w:r>
    </w:p>
    <w:p w:rsidR="00162881" w:rsidRPr="00642059" w:rsidRDefault="00162881">
      <w:pPr>
        <w:pStyle w:val="BodyText1"/>
        <w:jc w:val="both"/>
        <w:rPr>
          <w:rFonts w:ascii="Times New Roman" w:hAnsi="Times New Roman"/>
          <w:b/>
          <w:color w:val="auto"/>
          <w:sz w:val="24"/>
          <w:u w:val="single"/>
          <w:lang w:val="en-GB"/>
        </w:rPr>
      </w:pPr>
    </w:p>
    <w:p w:rsidR="00C47C35" w:rsidRPr="00642059" w:rsidRDefault="00C47C35">
      <w:pPr>
        <w:pStyle w:val="BodyText1"/>
        <w:jc w:val="both"/>
        <w:rPr>
          <w:rFonts w:ascii="Times New Roman" w:hAnsi="Times New Roman"/>
          <w:b/>
          <w:color w:val="auto"/>
          <w:sz w:val="24"/>
          <w:u w:val="single"/>
          <w:lang w:val="en-GB"/>
        </w:rPr>
      </w:pPr>
      <w:r w:rsidRPr="00642059">
        <w:rPr>
          <w:rFonts w:ascii="Times New Roman" w:hAnsi="Times New Roman"/>
          <w:b/>
          <w:color w:val="auto"/>
          <w:sz w:val="24"/>
          <w:u w:val="single"/>
          <w:lang w:val="en-GB"/>
        </w:rPr>
        <w:t>Curriculum Adaptations</w:t>
      </w:r>
    </w:p>
    <w:p w:rsidR="00C47C35" w:rsidRPr="00642059" w:rsidRDefault="00C47C35">
      <w:pPr>
        <w:pStyle w:val="BodyText1"/>
        <w:jc w:val="both"/>
        <w:rPr>
          <w:rFonts w:ascii="Times New Roman" w:hAnsi="Times New Roman"/>
          <w:color w:val="auto"/>
          <w:sz w:val="24"/>
          <w:lang w:val="en-GB"/>
        </w:rPr>
      </w:pPr>
    </w:p>
    <w:p w:rsidR="00A37BDB" w:rsidRPr="00642059" w:rsidRDefault="00AC71A1">
      <w:pPr>
        <w:pStyle w:val="BodyText1"/>
        <w:jc w:val="both"/>
        <w:rPr>
          <w:rFonts w:ascii="Times New Roman" w:hAnsi="Times New Roman"/>
          <w:color w:val="auto"/>
          <w:sz w:val="24"/>
          <w:lang w:val="en-GB"/>
        </w:rPr>
      </w:pPr>
      <w:r w:rsidRPr="00642059">
        <w:rPr>
          <w:rFonts w:ascii="Times New Roman" w:hAnsi="Times New Roman"/>
          <w:color w:val="auto"/>
          <w:sz w:val="24"/>
          <w:lang w:val="en-GB"/>
        </w:rPr>
        <w:t>In most cases a</w:t>
      </w:r>
      <w:r w:rsidR="00A37BDB" w:rsidRPr="00642059">
        <w:rPr>
          <w:rFonts w:ascii="Times New Roman" w:hAnsi="Times New Roman"/>
          <w:color w:val="auto"/>
          <w:sz w:val="24"/>
          <w:lang w:val="en-GB"/>
        </w:rPr>
        <w:t xml:space="preserve">ccess to the full curriculum of the school, </w:t>
      </w:r>
      <w:r w:rsidRPr="00642059">
        <w:rPr>
          <w:rFonts w:ascii="Times New Roman" w:hAnsi="Times New Roman"/>
          <w:color w:val="auto"/>
          <w:sz w:val="24"/>
          <w:lang w:val="en-GB"/>
        </w:rPr>
        <w:t xml:space="preserve">will </w:t>
      </w:r>
      <w:r w:rsidR="00A37BDB" w:rsidRPr="00642059">
        <w:rPr>
          <w:rFonts w:ascii="Times New Roman" w:hAnsi="Times New Roman"/>
          <w:color w:val="auto"/>
          <w:sz w:val="24"/>
          <w:lang w:val="en-GB"/>
        </w:rPr>
        <w:t>be achieved by the careful d</w:t>
      </w:r>
      <w:r w:rsidR="00E536E4" w:rsidRPr="00642059">
        <w:rPr>
          <w:rFonts w:ascii="Times New Roman" w:hAnsi="Times New Roman"/>
          <w:color w:val="auto"/>
          <w:sz w:val="24"/>
          <w:lang w:val="en-GB"/>
        </w:rPr>
        <w:t>ifferentiation of class work, support</w:t>
      </w:r>
      <w:r w:rsidR="00903917" w:rsidRPr="00642059">
        <w:rPr>
          <w:rFonts w:ascii="Times New Roman" w:hAnsi="Times New Roman"/>
          <w:color w:val="auto"/>
          <w:sz w:val="24"/>
          <w:lang w:val="en-GB"/>
        </w:rPr>
        <w:t>, equipment</w:t>
      </w:r>
      <w:r w:rsidR="00E40868" w:rsidRPr="00642059">
        <w:rPr>
          <w:rFonts w:ascii="Times New Roman" w:hAnsi="Times New Roman"/>
          <w:color w:val="auto"/>
          <w:sz w:val="24"/>
          <w:lang w:val="en-GB"/>
        </w:rPr>
        <w:t>, intervention</w:t>
      </w:r>
      <w:r w:rsidR="00903917" w:rsidRPr="00642059">
        <w:rPr>
          <w:rFonts w:ascii="Times New Roman" w:hAnsi="Times New Roman"/>
          <w:color w:val="auto"/>
          <w:sz w:val="24"/>
          <w:lang w:val="en-GB"/>
        </w:rPr>
        <w:t xml:space="preserve"> and groupings</w:t>
      </w:r>
      <w:r w:rsidR="00E536E4" w:rsidRPr="00642059">
        <w:rPr>
          <w:rFonts w:ascii="Times New Roman" w:hAnsi="Times New Roman"/>
          <w:color w:val="auto"/>
          <w:sz w:val="24"/>
          <w:lang w:val="en-GB"/>
        </w:rPr>
        <w:t xml:space="preserve"> </w:t>
      </w:r>
      <w:r w:rsidR="00A37BDB" w:rsidRPr="00642059">
        <w:rPr>
          <w:rFonts w:ascii="Times New Roman" w:hAnsi="Times New Roman"/>
          <w:color w:val="auto"/>
          <w:sz w:val="24"/>
          <w:lang w:val="en-GB"/>
        </w:rPr>
        <w:t xml:space="preserve">by </w:t>
      </w:r>
      <w:r w:rsidR="00E40868" w:rsidRPr="00642059">
        <w:rPr>
          <w:rFonts w:ascii="Times New Roman" w:hAnsi="Times New Roman"/>
          <w:color w:val="auto"/>
          <w:sz w:val="24"/>
          <w:lang w:val="en-GB"/>
        </w:rPr>
        <w:t xml:space="preserve">the class/subject teacher. </w:t>
      </w:r>
      <w:r w:rsidR="00A37BDB" w:rsidRPr="00642059">
        <w:rPr>
          <w:rFonts w:ascii="Times New Roman" w:hAnsi="Times New Roman"/>
          <w:color w:val="auto"/>
          <w:sz w:val="24"/>
          <w:lang w:val="en-GB"/>
        </w:rPr>
        <w:t xml:space="preserve">Through careful planning the teacher will define what the pupil is expected to learn. </w:t>
      </w:r>
      <w:r w:rsidRPr="00642059">
        <w:rPr>
          <w:rFonts w:ascii="Times New Roman" w:hAnsi="Times New Roman"/>
          <w:color w:val="auto"/>
          <w:sz w:val="24"/>
          <w:lang w:val="en-GB"/>
        </w:rPr>
        <w:t xml:space="preserve">A </w:t>
      </w:r>
      <w:r w:rsidR="00A37BDB" w:rsidRPr="00642059">
        <w:rPr>
          <w:rFonts w:ascii="Times New Roman" w:hAnsi="Times New Roman"/>
          <w:color w:val="auto"/>
          <w:sz w:val="24"/>
          <w:lang w:val="en-GB"/>
        </w:rPr>
        <w:t xml:space="preserve">teacher can seek advice from the Special Educational Needs Co-ordinator on strategies which might be used to help a pupil </w:t>
      </w:r>
      <w:r w:rsidRPr="00642059">
        <w:rPr>
          <w:rFonts w:ascii="Times New Roman" w:hAnsi="Times New Roman"/>
          <w:color w:val="auto"/>
          <w:sz w:val="24"/>
          <w:lang w:val="en-GB"/>
        </w:rPr>
        <w:t xml:space="preserve">access the curriculum. </w:t>
      </w:r>
      <w:r w:rsidR="006C0B02" w:rsidRPr="00642059">
        <w:rPr>
          <w:rFonts w:ascii="Times New Roman" w:hAnsi="Times New Roman"/>
          <w:color w:val="auto"/>
          <w:sz w:val="24"/>
          <w:lang w:val="en-GB"/>
        </w:rPr>
        <w:t>It is</w:t>
      </w:r>
      <w:r w:rsidR="00A37BDB" w:rsidRPr="00642059">
        <w:rPr>
          <w:rFonts w:ascii="Times New Roman" w:hAnsi="Times New Roman"/>
          <w:color w:val="auto"/>
          <w:sz w:val="24"/>
          <w:lang w:val="en-GB"/>
        </w:rPr>
        <w:t xml:space="preserve"> the responsibility of the class teacher to assess whether the objective has been achieved</w:t>
      </w:r>
      <w:r w:rsidR="00195118" w:rsidRPr="00642059">
        <w:rPr>
          <w:rFonts w:ascii="Times New Roman" w:hAnsi="Times New Roman"/>
          <w:color w:val="auto"/>
          <w:sz w:val="24"/>
          <w:lang w:val="en-GB"/>
        </w:rPr>
        <w:t xml:space="preserve"> but support may be requested</w:t>
      </w:r>
      <w:r w:rsidR="00A37BDB" w:rsidRPr="00642059">
        <w:rPr>
          <w:rFonts w:ascii="Times New Roman" w:hAnsi="Times New Roman"/>
          <w:color w:val="auto"/>
          <w:sz w:val="24"/>
          <w:lang w:val="en-GB"/>
        </w:rPr>
        <w:t>.</w:t>
      </w:r>
      <w:r w:rsidR="001F7584" w:rsidRPr="00642059">
        <w:rPr>
          <w:rFonts w:ascii="Times New Roman" w:hAnsi="Times New Roman"/>
          <w:color w:val="auto"/>
          <w:sz w:val="24"/>
          <w:lang w:val="en-GB"/>
        </w:rPr>
        <w:t xml:space="preserve"> </w:t>
      </w:r>
      <w:r w:rsidR="00A37BDB" w:rsidRPr="00642059">
        <w:rPr>
          <w:rFonts w:ascii="Times New Roman" w:hAnsi="Times New Roman"/>
          <w:color w:val="auto"/>
          <w:sz w:val="24"/>
          <w:lang w:val="en-GB"/>
        </w:rPr>
        <w:t>Teachers are likely to need to plan individual programmes of appropriate content and pace using a variety of teaching methods and materials.</w:t>
      </w:r>
      <w:r w:rsidR="00E40868" w:rsidRPr="00642059">
        <w:rPr>
          <w:rFonts w:ascii="Times New Roman" w:hAnsi="Times New Roman"/>
          <w:color w:val="auto"/>
          <w:sz w:val="24"/>
          <w:lang w:val="en-GB"/>
        </w:rPr>
        <w:t xml:space="preserve"> Some children will be working at a level significantly below their peers. </w:t>
      </w:r>
      <w:r w:rsidR="00E40868" w:rsidRPr="00642059">
        <w:rPr>
          <w:rFonts w:ascii="Times New Roman" w:hAnsi="Times New Roman"/>
          <w:color w:val="auto"/>
          <w:sz w:val="24"/>
          <w:lang w:val="en-GB"/>
        </w:rPr>
        <w:lastRenderedPageBreak/>
        <w:t xml:space="preserve">In these </w:t>
      </w:r>
      <w:proofErr w:type="gramStart"/>
      <w:r w:rsidR="00E40868" w:rsidRPr="00642059">
        <w:rPr>
          <w:rFonts w:ascii="Times New Roman" w:hAnsi="Times New Roman"/>
          <w:color w:val="auto"/>
          <w:sz w:val="24"/>
          <w:lang w:val="en-GB"/>
        </w:rPr>
        <w:t>cases</w:t>
      </w:r>
      <w:proofErr w:type="gramEnd"/>
      <w:r w:rsidR="00E40868" w:rsidRPr="00642059">
        <w:rPr>
          <w:rFonts w:ascii="Times New Roman" w:hAnsi="Times New Roman"/>
          <w:color w:val="auto"/>
          <w:sz w:val="24"/>
          <w:lang w:val="en-GB"/>
        </w:rPr>
        <w:t xml:space="preserve"> the curriculum may need to be significantly modified but we will endeavour to include as many opportunities as possible, where this child can learn alongside or with their peers. </w:t>
      </w:r>
    </w:p>
    <w:p w:rsidR="00162881" w:rsidRPr="00642059" w:rsidRDefault="00162881">
      <w:pPr>
        <w:pStyle w:val="BodyText1"/>
        <w:jc w:val="both"/>
        <w:rPr>
          <w:rFonts w:ascii="Times New Roman" w:hAnsi="Times New Roman"/>
          <w:color w:val="auto"/>
          <w:sz w:val="24"/>
          <w:lang w:val="en-GB"/>
        </w:rPr>
      </w:pPr>
    </w:p>
    <w:p w:rsidR="00A37BDB" w:rsidRDefault="00A37BDB" w:rsidP="001A7439">
      <w:pPr>
        <w:pStyle w:val="BodyText1"/>
        <w:jc w:val="both"/>
        <w:rPr>
          <w:rFonts w:ascii="Times New Roman" w:hAnsi="Times New Roman"/>
          <w:sz w:val="24"/>
          <w:lang w:val="en-GB"/>
        </w:rPr>
      </w:pPr>
      <w:r w:rsidRPr="00642059">
        <w:rPr>
          <w:rFonts w:ascii="Times New Roman" w:hAnsi="Times New Roman"/>
          <w:color w:val="auto"/>
          <w:sz w:val="24"/>
          <w:lang w:val="en-GB"/>
        </w:rPr>
        <w:t xml:space="preserve">All those who teach a pupil with special educational needs, which have been </w:t>
      </w:r>
      <w:r w:rsidR="008A7C06" w:rsidRPr="00642059">
        <w:rPr>
          <w:rFonts w:ascii="Times New Roman" w:hAnsi="Times New Roman"/>
          <w:color w:val="auto"/>
          <w:sz w:val="24"/>
          <w:lang w:val="en-GB"/>
        </w:rPr>
        <w:t xml:space="preserve">identified, will be </w:t>
      </w:r>
      <w:r w:rsidR="008A7C06" w:rsidRPr="008A7C06">
        <w:rPr>
          <w:rFonts w:ascii="Times New Roman" w:hAnsi="Times New Roman"/>
          <w:color w:val="auto"/>
          <w:sz w:val="24"/>
          <w:lang w:val="en-GB"/>
        </w:rPr>
        <w:t xml:space="preserve">informed of </w:t>
      </w:r>
      <w:r w:rsidR="001A7439">
        <w:rPr>
          <w:rFonts w:ascii="Times New Roman" w:hAnsi="Times New Roman"/>
          <w:color w:val="auto"/>
          <w:sz w:val="24"/>
          <w:lang w:val="en-GB"/>
        </w:rPr>
        <w:t xml:space="preserve">this. </w:t>
      </w:r>
      <w:r w:rsidR="009F2665" w:rsidRPr="008A7C06">
        <w:rPr>
          <w:rFonts w:ascii="Times New Roman" w:hAnsi="Times New Roman"/>
          <w:color w:val="auto"/>
          <w:sz w:val="24"/>
          <w:lang w:val="en-GB"/>
        </w:rPr>
        <w:t xml:space="preserve"> </w:t>
      </w:r>
      <w:r w:rsidR="001A7439" w:rsidRPr="00760D88">
        <w:rPr>
          <w:rFonts w:ascii="Times New Roman" w:hAnsi="Times New Roman"/>
          <w:color w:val="auto"/>
          <w:sz w:val="24"/>
          <w:lang w:val="en-GB"/>
        </w:rPr>
        <w:t>The</w:t>
      </w:r>
      <w:r w:rsidR="009F2665" w:rsidRPr="00760D88">
        <w:rPr>
          <w:rFonts w:ascii="Times New Roman" w:hAnsi="Times New Roman"/>
          <w:color w:val="auto"/>
          <w:sz w:val="24"/>
          <w:lang w:val="en-GB"/>
        </w:rPr>
        <w:t xml:space="preserve"> Purple SEN box</w:t>
      </w:r>
      <w:r w:rsidR="009F2665" w:rsidRPr="008A7C06">
        <w:rPr>
          <w:rFonts w:ascii="Times New Roman" w:hAnsi="Times New Roman"/>
          <w:color w:val="auto"/>
          <w:sz w:val="24"/>
          <w:lang w:val="en-GB"/>
        </w:rPr>
        <w:t xml:space="preserve"> </w:t>
      </w:r>
      <w:r w:rsidR="001A7439">
        <w:rPr>
          <w:rFonts w:ascii="Times New Roman" w:hAnsi="Times New Roman"/>
          <w:color w:val="auto"/>
          <w:sz w:val="24"/>
          <w:lang w:val="en-GB"/>
        </w:rPr>
        <w:t xml:space="preserve">containing any relevant paperwork will be passed up </w:t>
      </w:r>
      <w:r w:rsidR="009F2665" w:rsidRPr="008A7C06">
        <w:rPr>
          <w:rFonts w:ascii="Times New Roman" w:hAnsi="Times New Roman"/>
          <w:color w:val="auto"/>
          <w:sz w:val="24"/>
          <w:lang w:val="en-GB"/>
        </w:rPr>
        <w:t xml:space="preserve">from the previous teacher. It is the class teacher’s responsibility to ensure that all paperwork relating to SEN is stored in this box and shared with relevant </w:t>
      </w:r>
      <w:proofErr w:type="spellStart"/>
      <w:r w:rsidR="009F2665" w:rsidRPr="008A7C06">
        <w:rPr>
          <w:rFonts w:ascii="Times New Roman" w:hAnsi="Times New Roman"/>
          <w:color w:val="auto"/>
          <w:sz w:val="24"/>
          <w:lang w:val="en-GB"/>
        </w:rPr>
        <w:t>TAs.</w:t>
      </w:r>
      <w:proofErr w:type="spellEnd"/>
      <w:r w:rsidR="009F2665">
        <w:rPr>
          <w:rFonts w:ascii="Times New Roman" w:hAnsi="Times New Roman"/>
          <w:color w:val="FF0000"/>
          <w:sz w:val="24"/>
          <w:lang w:val="en-GB"/>
        </w:rPr>
        <w:t xml:space="preserve"> </w:t>
      </w:r>
      <w:r>
        <w:rPr>
          <w:rFonts w:ascii="Times New Roman" w:hAnsi="Times New Roman"/>
          <w:sz w:val="24"/>
          <w:lang w:val="en-GB"/>
        </w:rPr>
        <w:t xml:space="preserve"> If there is </w:t>
      </w:r>
      <w:r w:rsidR="001A7439">
        <w:rPr>
          <w:rFonts w:ascii="Times New Roman" w:hAnsi="Times New Roman"/>
          <w:sz w:val="24"/>
          <w:lang w:val="en-GB"/>
        </w:rPr>
        <w:t xml:space="preserve">a sudden change in a pupil’s SEN needs the </w:t>
      </w:r>
      <w:proofErr w:type="spellStart"/>
      <w:r w:rsidR="001A7439">
        <w:rPr>
          <w:rFonts w:ascii="Times New Roman" w:hAnsi="Times New Roman"/>
          <w:sz w:val="24"/>
          <w:lang w:val="en-GB"/>
        </w:rPr>
        <w:t>SENCo</w:t>
      </w:r>
      <w:proofErr w:type="spellEnd"/>
      <w:r w:rsidR="001A7439">
        <w:rPr>
          <w:rFonts w:ascii="Times New Roman" w:hAnsi="Times New Roman"/>
          <w:sz w:val="24"/>
          <w:lang w:val="en-GB"/>
        </w:rPr>
        <w:t xml:space="preserve"> will ensure that the relevant adults are informed. </w:t>
      </w:r>
    </w:p>
    <w:p w:rsidR="00903917" w:rsidRDefault="00903917" w:rsidP="001A7439">
      <w:pPr>
        <w:pStyle w:val="BodyText1"/>
        <w:jc w:val="both"/>
        <w:rPr>
          <w:rFonts w:ascii="Times New Roman" w:hAnsi="Times New Roman"/>
          <w:sz w:val="24"/>
          <w:lang w:val="en-GB"/>
        </w:rPr>
      </w:pPr>
    </w:p>
    <w:p w:rsidR="00903917" w:rsidRDefault="00903917" w:rsidP="001A7439">
      <w:pPr>
        <w:pStyle w:val="BodyText1"/>
        <w:jc w:val="both"/>
        <w:rPr>
          <w:rFonts w:ascii="Times New Roman" w:hAnsi="Times New Roman"/>
          <w:sz w:val="24"/>
          <w:lang w:val="en-GB"/>
        </w:rPr>
      </w:pPr>
    </w:p>
    <w:p w:rsidR="00A37BDB" w:rsidRDefault="00C47C35">
      <w:pPr>
        <w:pStyle w:val="BodyText1"/>
        <w:rPr>
          <w:sz w:val="24"/>
          <w:u w:val="single"/>
          <w:lang w:val="en-GB"/>
        </w:rPr>
      </w:pPr>
      <w:r>
        <w:rPr>
          <w:sz w:val="24"/>
          <w:u w:val="single"/>
          <w:lang w:val="en-GB"/>
        </w:rPr>
        <w:t>R</w:t>
      </w:r>
      <w:r w:rsidR="00A37BDB">
        <w:rPr>
          <w:sz w:val="24"/>
          <w:u w:val="single"/>
          <w:lang w:val="en-GB"/>
        </w:rPr>
        <w:t>ecording</w:t>
      </w:r>
    </w:p>
    <w:p w:rsidR="00A37BDB" w:rsidRDefault="00A37BDB">
      <w:pPr>
        <w:pStyle w:val="BodyText1"/>
        <w:jc w:val="both"/>
        <w:rPr>
          <w:rFonts w:ascii="Times New Roman" w:hAnsi="Times New Roman"/>
          <w:sz w:val="24"/>
          <w:u w:val="single"/>
          <w:lang w:val="en-GB"/>
        </w:rPr>
      </w:pPr>
    </w:p>
    <w:p w:rsidR="006D5446" w:rsidRPr="00721344" w:rsidRDefault="00A37BDB">
      <w:pPr>
        <w:pStyle w:val="BodyText1"/>
        <w:jc w:val="both"/>
        <w:rPr>
          <w:rFonts w:ascii="Times New Roman" w:hAnsi="Times New Roman"/>
          <w:color w:val="FF0000"/>
          <w:sz w:val="24"/>
          <w:lang w:val="en-GB"/>
        </w:rPr>
      </w:pPr>
      <w:r>
        <w:rPr>
          <w:rFonts w:ascii="Times New Roman" w:hAnsi="Times New Roman"/>
          <w:sz w:val="24"/>
          <w:lang w:val="en-GB"/>
        </w:rPr>
        <w:t xml:space="preserve">The records for all pupils with special </w:t>
      </w:r>
      <w:r w:rsidRPr="00E95516">
        <w:rPr>
          <w:rFonts w:ascii="Times New Roman" w:hAnsi="Times New Roman"/>
          <w:color w:val="auto"/>
          <w:sz w:val="24"/>
          <w:lang w:val="en-GB"/>
        </w:rPr>
        <w:t xml:space="preserve">educational needs will normally be stored in individual class SEN box files kept by each teacher. Copies are kept in the filing cabinet in the pupil support room. </w:t>
      </w:r>
      <w:r w:rsidR="00903917">
        <w:rPr>
          <w:rFonts w:ascii="Times New Roman" w:hAnsi="Times New Roman"/>
          <w:color w:val="auto"/>
          <w:sz w:val="24"/>
          <w:lang w:val="en-GB"/>
        </w:rPr>
        <w:t xml:space="preserve">All of these must be stored securely. </w:t>
      </w:r>
      <w:r w:rsidR="00721344" w:rsidRPr="008A7C06">
        <w:rPr>
          <w:rFonts w:ascii="Times New Roman" w:hAnsi="Times New Roman"/>
          <w:color w:val="auto"/>
          <w:sz w:val="24"/>
          <w:lang w:val="en-GB"/>
        </w:rPr>
        <w:t xml:space="preserve">Provision plans </w:t>
      </w:r>
      <w:r w:rsidR="00903917">
        <w:rPr>
          <w:rFonts w:ascii="Times New Roman" w:hAnsi="Times New Roman"/>
          <w:color w:val="auto"/>
          <w:sz w:val="24"/>
          <w:lang w:val="en-GB"/>
        </w:rPr>
        <w:t xml:space="preserve">and co-ordinated plans </w:t>
      </w:r>
      <w:r w:rsidR="00721344" w:rsidRPr="008A7C06">
        <w:rPr>
          <w:rFonts w:ascii="Times New Roman" w:hAnsi="Times New Roman"/>
          <w:color w:val="auto"/>
          <w:sz w:val="24"/>
          <w:lang w:val="en-GB"/>
        </w:rPr>
        <w:t>are stored on the server in an area only staff can access</w:t>
      </w:r>
      <w:r w:rsidR="00721344" w:rsidRPr="001A7439">
        <w:rPr>
          <w:rFonts w:ascii="Times New Roman" w:hAnsi="Times New Roman"/>
          <w:color w:val="auto"/>
          <w:sz w:val="24"/>
          <w:lang w:val="en-GB"/>
        </w:rPr>
        <w:t xml:space="preserve">. </w:t>
      </w:r>
      <w:r w:rsidR="001A7439" w:rsidRPr="001A7439">
        <w:rPr>
          <w:rFonts w:ascii="Times New Roman" w:hAnsi="Times New Roman"/>
          <w:color w:val="auto"/>
          <w:sz w:val="24"/>
          <w:lang w:val="en-GB"/>
        </w:rPr>
        <w:t xml:space="preserve">Copies </w:t>
      </w:r>
      <w:r w:rsidR="001A7439">
        <w:rPr>
          <w:rFonts w:ascii="Times New Roman" w:hAnsi="Times New Roman"/>
          <w:color w:val="auto"/>
          <w:sz w:val="24"/>
          <w:lang w:val="en-GB"/>
        </w:rPr>
        <w:t>are</w:t>
      </w:r>
      <w:r w:rsidR="001A7439" w:rsidRPr="001A7439">
        <w:rPr>
          <w:rFonts w:ascii="Times New Roman" w:hAnsi="Times New Roman"/>
          <w:color w:val="auto"/>
          <w:sz w:val="24"/>
          <w:lang w:val="en-GB"/>
        </w:rPr>
        <w:t xml:space="preserve"> made available to </w:t>
      </w:r>
      <w:r w:rsidR="00903917">
        <w:rPr>
          <w:rFonts w:ascii="Times New Roman" w:hAnsi="Times New Roman"/>
          <w:color w:val="auto"/>
          <w:sz w:val="24"/>
          <w:lang w:val="en-GB"/>
        </w:rPr>
        <w:t>TAs</w:t>
      </w:r>
      <w:r w:rsidR="001A7439" w:rsidRPr="001A7439">
        <w:rPr>
          <w:rFonts w:ascii="Times New Roman" w:hAnsi="Times New Roman"/>
          <w:color w:val="auto"/>
          <w:sz w:val="24"/>
          <w:lang w:val="en-GB"/>
        </w:rPr>
        <w:t xml:space="preserve"> regularly working with the children mentioned.</w:t>
      </w:r>
      <w:r w:rsidR="001A7439" w:rsidRPr="00C71E55">
        <w:rPr>
          <w:rFonts w:ascii="Times New Roman" w:hAnsi="Times New Roman"/>
          <w:color w:val="auto"/>
          <w:sz w:val="24"/>
          <w:lang w:val="en-GB"/>
        </w:rPr>
        <w:t xml:space="preserve"> </w:t>
      </w:r>
      <w:r w:rsidR="00C71E55" w:rsidRPr="00760D88">
        <w:rPr>
          <w:rFonts w:ascii="Times New Roman" w:hAnsi="Times New Roman"/>
          <w:color w:val="auto"/>
          <w:sz w:val="24"/>
          <w:lang w:val="en-GB"/>
        </w:rPr>
        <w:t>Pupil profiles are completed</w:t>
      </w:r>
      <w:r w:rsidR="00C71E55" w:rsidRPr="00C71E55">
        <w:rPr>
          <w:rFonts w:ascii="Times New Roman" w:hAnsi="Times New Roman"/>
          <w:color w:val="auto"/>
          <w:sz w:val="24"/>
          <w:lang w:val="en-GB"/>
        </w:rPr>
        <w:t xml:space="preserve"> for all pupils and can be found in the child’s classroom.</w:t>
      </w:r>
      <w:r w:rsidR="00C71E55">
        <w:rPr>
          <w:rFonts w:ascii="Times New Roman" w:hAnsi="Times New Roman"/>
          <w:color w:val="FF0000"/>
          <w:sz w:val="24"/>
          <w:lang w:val="en-GB"/>
        </w:rPr>
        <w:t xml:space="preserve"> </w:t>
      </w:r>
    </w:p>
    <w:p w:rsidR="00A37BDB" w:rsidRPr="00A11332" w:rsidRDefault="00A37BDB">
      <w:pPr>
        <w:pStyle w:val="BodyText1"/>
        <w:rPr>
          <w:rFonts w:ascii="Times New Roman" w:hAnsi="Times New Roman"/>
          <w:b/>
          <w:sz w:val="24"/>
          <w:u w:val="single"/>
          <w:lang w:val="en-GB"/>
        </w:rPr>
      </w:pPr>
    </w:p>
    <w:p w:rsidR="00A11332" w:rsidRDefault="00A11332">
      <w:pPr>
        <w:pStyle w:val="BodyText1"/>
        <w:rPr>
          <w:rFonts w:ascii="Times New Roman" w:hAnsi="Times New Roman"/>
          <w:b/>
          <w:sz w:val="24"/>
          <w:u w:val="single"/>
          <w:lang w:val="en-GB"/>
        </w:rPr>
      </w:pPr>
      <w:r w:rsidRPr="00A11332">
        <w:rPr>
          <w:rFonts w:ascii="Times New Roman" w:hAnsi="Times New Roman"/>
          <w:b/>
          <w:sz w:val="24"/>
          <w:u w:val="single"/>
          <w:lang w:val="en-GB"/>
        </w:rPr>
        <w:t>Provision Plans</w:t>
      </w:r>
    </w:p>
    <w:p w:rsidR="00A11332" w:rsidRDefault="00A11332">
      <w:pPr>
        <w:pStyle w:val="BodyText1"/>
        <w:rPr>
          <w:rFonts w:ascii="Times New Roman" w:hAnsi="Times New Roman"/>
          <w:b/>
          <w:sz w:val="24"/>
          <w:u w:val="single"/>
          <w:lang w:val="en-GB"/>
        </w:rPr>
      </w:pPr>
    </w:p>
    <w:p w:rsidR="00A11332" w:rsidRPr="00642059" w:rsidRDefault="00A11332">
      <w:pPr>
        <w:pStyle w:val="BodyText1"/>
        <w:rPr>
          <w:rFonts w:ascii="Times New Roman" w:hAnsi="Times New Roman"/>
          <w:color w:val="auto"/>
          <w:sz w:val="24"/>
          <w:lang w:val="en-GB"/>
        </w:rPr>
      </w:pPr>
      <w:r w:rsidRPr="00642059">
        <w:rPr>
          <w:rFonts w:ascii="Times New Roman" w:hAnsi="Times New Roman"/>
          <w:color w:val="auto"/>
          <w:sz w:val="24"/>
          <w:lang w:val="en-GB"/>
        </w:rPr>
        <w:t>Provision Plans are used throughout school. These may be done as class or year group plans. Provision plans are</w:t>
      </w:r>
      <w:r w:rsidR="00A360C1" w:rsidRPr="00642059">
        <w:rPr>
          <w:rFonts w:ascii="Times New Roman" w:hAnsi="Times New Roman"/>
          <w:color w:val="auto"/>
          <w:sz w:val="24"/>
          <w:lang w:val="en-GB"/>
        </w:rPr>
        <w:t xml:space="preserve"> used to plan provision for SEN</w:t>
      </w:r>
      <w:r w:rsidRPr="00642059">
        <w:rPr>
          <w:rFonts w:ascii="Times New Roman" w:hAnsi="Times New Roman"/>
          <w:color w:val="auto"/>
          <w:sz w:val="24"/>
          <w:lang w:val="en-GB"/>
        </w:rPr>
        <w:t xml:space="preserve"> </w:t>
      </w:r>
      <w:r w:rsidR="00A360C1" w:rsidRPr="00642059">
        <w:rPr>
          <w:rFonts w:ascii="Times New Roman" w:hAnsi="Times New Roman"/>
          <w:color w:val="auto"/>
          <w:sz w:val="24"/>
          <w:lang w:val="en-GB"/>
        </w:rPr>
        <w:t>They are useful in ensuring</w:t>
      </w:r>
      <w:r w:rsidRPr="00642059">
        <w:rPr>
          <w:rFonts w:ascii="Times New Roman" w:hAnsi="Times New Roman"/>
          <w:color w:val="auto"/>
          <w:sz w:val="24"/>
          <w:lang w:val="en-GB"/>
        </w:rPr>
        <w:t xml:space="preserve"> teachers</w:t>
      </w:r>
      <w:r w:rsidR="00A360C1" w:rsidRPr="00642059">
        <w:rPr>
          <w:rFonts w:ascii="Times New Roman" w:hAnsi="Times New Roman"/>
          <w:color w:val="auto"/>
          <w:sz w:val="24"/>
          <w:lang w:val="en-GB"/>
        </w:rPr>
        <w:t>,</w:t>
      </w:r>
      <w:r w:rsidRPr="00642059">
        <w:rPr>
          <w:rFonts w:ascii="Times New Roman" w:hAnsi="Times New Roman"/>
          <w:color w:val="auto"/>
          <w:sz w:val="24"/>
          <w:lang w:val="en-GB"/>
        </w:rPr>
        <w:t xml:space="preserve"> </w:t>
      </w:r>
      <w:r w:rsidR="00A360C1" w:rsidRPr="00642059">
        <w:rPr>
          <w:rFonts w:ascii="Times New Roman" w:hAnsi="Times New Roman"/>
          <w:color w:val="auto"/>
          <w:sz w:val="24"/>
          <w:lang w:val="en-GB"/>
        </w:rPr>
        <w:t xml:space="preserve">and other relevant staff, </w:t>
      </w:r>
      <w:r w:rsidRPr="00642059">
        <w:rPr>
          <w:rFonts w:ascii="Times New Roman" w:hAnsi="Times New Roman"/>
          <w:color w:val="auto"/>
          <w:sz w:val="24"/>
          <w:lang w:val="en-GB"/>
        </w:rPr>
        <w:t xml:space="preserve">have a clear overview of all provision occurring for their children.  Provision plans will be made available to all staff working with the child on the relevant targets. The ‘Quality First Teaching’ box identifies provision available to all children including those with SEN. </w:t>
      </w:r>
    </w:p>
    <w:p w:rsidR="00B16E34" w:rsidRPr="00A11332" w:rsidRDefault="00B16E34">
      <w:pPr>
        <w:pStyle w:val="BodyText1"/>
        <w:jc w:val="both"/>
        <w:rPr>
          <w:color w:val="auto"/>
          <w:sz w:val="24"/>
          <w:u w:val="single"/>
          <w:lang w:val="en-GB"/>
        </w:rPr>
      </w:pPr>
    </w:p>
    <w:p w:rsidR="00A37BDB" w:rsidRPr="00E95516" w:rsidRDefault="00A37BDB">
      <w:pPr>
        <w:pStyle w:val="BodyText1"/>
        <w:jc w:val="both"/>
        <w:rPr>
          <w:color w:val="auto"/>
          <w:sz w:val="24"/>
          <w:u w:val="single"/>
          <w:lang w:val="en-GB"/>
        </w:rPr>
      </w:pPr>
      <w:r w:rsidRPr="00E95516">
        <w:rPr>
          <w:color w:val="auto"/>
          <w:sz w:val="24"/>
          <w:u w:val="single"/>
          <w:lang w:val="en-GB"/>
        </w:rPr>
        <w:t>PARENT</w:t>
      </w:r>
      <w:r w:rsidR="002F0D5B">
        <w:rPr>
          <w:color w:val="auto"/>
          <w:sz w:val="24"/>
          <w:u w:val="single"/>
          <w:lang w:val="en-GB"/>
        </w:rPr>
        <w:t xml:space="preserve">/ </w:t>
      </w:r>
      <w:r w:rsidR="002F0D5B" w:rsidRPr="008A7C06">
        <w:rPr>
          <w:color w:val="auto"/>
          <w:sz w:val="24"/>
          <w:u w:val="single"/>
          <w:lang w:val="en-GB"/>
        </w:rPr>
        <w:t>CARER</w:t>
      </w:r>
      <w:r w:rsidRPr="008A7C06">
        <w:rPr>
          <w:color w:val="auto"/>
          <w:sz w:val="24"/>
          <w:u w:val="single"/>
          <w:lang w:val="en-GB"/>
        </w:rPr>
        <w:t xml:space="preserve"> AND</w:t>
      </w:r>
      <w:r w:rsidRPr="00E95516">
        <w:rPr>
          <w:color w:val="auto"/>
          <w:sz w:val="24"/>
          <w:u w:val="single"/>
          <w:lang w:val="en-GB"/>
        </w:rPr>
        <w:t xml:space="preserve"> CHILD PARTNERSHIPS</w:t>
      </w:r>
    </w:p>
    <w:p w:rsidR="00A37BDB" w:rsidRPr="00E95516" w:rsidRDefault="00A37BDB">
      <w:pPr>
        <w:pStyle w:val="BodyText1"/>
        <w:jc w:val="both"/>
        <w:rPr>
          <w:color w:val="auto"/>
          <w:sz w:val="24"/>
          <w:u w:val="single"/>
          <w:lang w:val="en-GB"/>
        </w:rPr>
      </w:pPr>
    </w:p>
    <w:p w:rsidR="00424ADC" w:rsidRDefault="00A37BDB">
      <w:pPr>
        <w:pStyle w:val="BodyText1"/>
        <w:jc w:val="both"/>
        <w:rPr>
          <w:rFonts w:ascii="Times New Roman" w:hAnsi="Times New Roman"/>
          <w:color w:val="auto"/>
          <w:sz w:val="24"/>
          <w:lang w:val="en-GB"/>
        </w:rPr>
      </w:pPr>
      <w:r w:rsidRPr="00E95516">
        <w:rPr>
          <w:rFonts w:ascii="Times New Roman" w:hAnsi="Times New Roman"/>
          <w:color w:val="auto"/>
          <w:sz w:val="24"/>
          <w:lang w:val="en-GB"/>
        </w:rPr>
        <w:t>Parent</w:t>
      </w:r>
      <w:r w:rsidR="008A7C06">
        <w:rPr>
          <w:rFonts w:ascii="Times New Roman" w:hAnsi="Times New Roman"/>
          <w:color w:val="auto"/>
          <w:sz w:val="24"/>
          <w:lang w:val="en-GB"/>
        </w:rPr>
        <w:t xml:space="preserve"> and child partnerships </w:t>
      </w:r>
      <w:r w:rsidR="00424ADC">
        <w:rPr>
          <w:rFonts w:ascii="Times New Roman" w:hAnsi="Times New Roman"/>
          <w:color w:val="auto"/>
          <w:sz w:val="24"/>
          <w:lang w:val="en-GB"/>
        </w:rPr>
        <w:t>are</w:t>
      </w:r>
      <w:r w:rsidRPr="00E95516">
        <w:rPr>
          <w:rFonts w:ascii="Times New Roman" w:hAnsi="Times New Roman"/>
          <w:color w:val="auto"/>
          <w:sz w:val="24"/>
          <w:lang w:val="en-GB"/>
        </w:rPr>
        <w:t xml:space="preserve"> key to the way of working </w:t>
      </w:r>
    </w:p>
    <w:p w:rsidR="00424ADC" w:rsidRDefault="00424ADC">
      <w:pPr>
        <w:pStyle w:val="BodyText1"/>
        <w:jc w:val="both"/>
        <w:rPr>
          <w:rFonts w:ascii="Times New Roman" w:hAnsi="Times New Roman"/>
          <w:color w:val="auto"/>
          <w:sz w:val="24"/>
          <w:lang w:val="en-GB"/>
        </w:rPr>
      </w:pPr>
    </w:p>
    <w:p w:rsidR="00A37BDB" w:rsidRDefault="00A37BDB">
      <w:pPr>
        <w:pStyle w:val="BodyText1"/>
        <w:jc w:val="both"/>
        <w:rPr>
          <w:rFonts w:ascii="Times New Roman" w:hAnsi="Times New Roman"/>
          <w:sz w:val="24"/>
          <w:lang w:val="en-GB"/>
        </w:rPr>
      </w:pPr>
      <w:r>
        <w:rPr>
          <w:rFonts w:ascii="Times New Roman" w:hAnsi="Times New Roman"/>
          <w:sz w:val="24"/>
          <w:lang w:val="en-GB"/>
        </w:rPr>
        <w:t xml:space="preserve">Werrington Primary School values working in partnership with all parents.  We will seek to involve parents in all decisions about their children.  The views of parents will be sought at all stages of assessment and provision. </w:t>
      </w:r>
    </w:p>
    <w:p w:rsidR="00A37BDB" w:rsidRDefault="00A37BDB">
      <w:pPr>
        <w:pStyle w:val="BodyText1"/>
        <w:jc w:val="both"/>
        <w:rPr>
          <w:rFonts w:ascii="Times New Roman" w:hAnsi="Times New Roman"/>
          <w:sz w:val="24"/>
          <w:lang w:val="en-GB"/>
        </w:rPr>
      </w:pPr>
    </w:p>
    <w:p w:rsidR="00A37BDB" w:rsidRDefault="00330E6C">
      <w:pPr>
        <w:pStyle w:val="BodyText1"/>
        <w:jc w:val="both"/>
        <w:rPr>
          <w:rFonts w:ascii="Times New Roman" w:hAnsi="Times New Roman"/>
          <w:sz w:val="24"/>
          <w:lang w:val="en-GB"/>
        </w:rPr>
      </w:pPr>
      <w:r>
        <w:rPr>
          <w:rFonts w:ascii="Times New Roman" w:hAnsi="Times New Roman"/>
          <w:sz w:val="24"/>
          <w:lang w:val="en-GB"/>
        </w:rPr>
        <w:t>We</w:t>
      </w:r>
      <w:r w:rsidR="00A37BDB">
        <w:rPr>
          <w:rFonts w:ascii="Times New Roman" w:hAnsi="Times New Roman"/>
          <w:sz w:val="24"/>
          <w:lang w:val="en-GB"/>
        </w:rPr>
        <w:t xml:space="preserve"> try to get to know the parents of pupils with special educational needs and encourage them to ask questions about the school and the provisi</w:t>
      </w:r>
      <w:r>
        <w:rPr>
          <w:rFonts w:ascii="Times New Roman" w:hAnsi="Times New Roman"/>
          <w:sz w:val="24"/>
          <w:lang w:val="en-GB"/>
        </w:rPr>
        <w:t>on made for their child.  We</w:t>
      </w:r>
      <w:r w:rsidR="00A37BDB">
        <w:rPr>
          <w:rFonts w:ascii="Times New Roman" w:hAnsi="Times New Roman"/>
          <w:sz w:val="24"/>
          <w:lang w:val="en-GB"/>
        </w:rPr>
        <w:t xml:space="preserve"> seek their help in working with their child </w:t>
      </w:r>
      <w:r>
        <w:rPr>
          <w:rFonts w:ascii="Times New Roman" w:hAnsi="Times New Roman"/>
          <w:sz w:val="24"/>
          <w:lang w:val="en-GB"/>
        </w:rPr>
        <w:t xml:space="preserve">at home and in school.  We </w:t>
      </w:r>
      <w:r w:rsidR="00A37BDB">
        <w:rPr>
          <w:rFonts w:ascii="Times New Roman" w:hAnsi="Times New Roman"/>
          <w:sz w:val="24"/>
          <w:lang w:val="en-GB"/>
        </w:rPr>
        <w:t>take their views extremely seriously.  Together parents and teachers can build a far more complete picture of a pupil and his/her needs than can be done separately. Working toget</w:t>
      </w:r>
      <w:r w:rsidR="00A7676E">
        <w:rPr>
          <w:rFonts w:ascii="Times New Roman" w:hAnsi="Times New Roman"/>
          <w:sz w:val="24"/>
          <w:lang w:val="en-GB"/>
        </w:rPr>
        <w:t>her more than doubles the impact</w:t>
      </w:r>
      <w:r w:rsidR="00A37BDB">
        <w:rPr>
          <w:rFonts w:ascii="Times New Roman" w:hAnsi="Times New Roman"/>
          <w:sz w:val="24"/>
          <w:lang w:val="en-GB"/>
        </w:rPr>
        <w:t xml:space="preserve"> of working apart.</w:t>
      </w:r>
    </w:p>
    <w:p w:rsidR="00A37BDB" w:rsidRDefault="00A37BDB">
      <w:pPr>
        <w:pStyle w:val="BodyText1"/>
        <w:jc w:val="both"/>
        <w:rPr>
          <w:rFonts w:ascii="Times New Roman" w:hAnsi="Times New Roman"/>
          <w:sz w:val="24"/>
          <w:lang w:val="en-GB"/>
        </w:rPr>
      </w:pPr>
    </w:p>
    <w:p w:rsidR="00A37BDB" w:rsidRDefault="00A37BDB">
      <w:pPr>
        <w:pStyle w:val="BodyText1"/>
        <w:jc w:val="both"/>
        <w:rPr>
          <w:rFonts w:ascii="Times New Roman" w:hAnsi="Times New Roman"/>
          <w:sz w:val="24"/>
          <w:lang w:val="en-GB"/>
        </w:rPr>
      </w:pPr>
      <w:r>
        <w:rPr>
          <w:rFonts w:ascii="Times New Roman" w:hAnsi="Times New Roman"/>
          <w:sz w:val="24"/>
          <w:lang w:val="en-GB"/>
        </w:rPr>
        <w:t xml:space="preserve">We recognise that the failure of a parent to participate in the partnership does not indicate lack of interest or willingness.  </w:t>
      </w:r>
      <w:r w:rsidR="004F2B9C">
        <w:rPr>
          <w:rFonts w:ascii="Times New Roman" w:hAnsi="Times New Roman"/>
          <w:sz w:val="24"/>
          <w:lang w:val="en-GB"/>
        </w:rPr>
        <w:t xml:space="preserve">We also recognise that matters related to SEN often require </w:t>
      </w:r>
      <w:r>
        <w:rPr>
          <w:rFonts w:ascii="Times New Roman" w:hAnsi="Times New Roman"/>
          <w:sz w:val="24"/>
          <w:lang w:val="en-GB"/>
        </w:rPr>
        <w:t>careful and sensitive handling</w:t>
      </w:r>
      <w:r w:rsidR="004F2B9C">
        <w:rPr>
          <w:rFonts w:ascii="Times New Roman" w:hAnsi="Times New Roman"/>
          <w:sz w:val="24"/>
          <w:lang w:val="en-GB"/>
        </w:rPr>
        <w:t xml:space="preserve">. We </w:t>
      </w:r>
      <w:r>
        <w:rPr>
          <w:rFonts w:ascii="Times New Roman" w:hAnsi="Times New Roman"/>
          <w:sz w:val="24"/>
          <w:lang w:val="en-GB"/>
        </w:rPr>
        <w:t xml:space="preserve">do our best to ensure </w:t>
      </w:r>
      <w:r w:rsidR="004F2B9C">
        <w:rPr>
          <w:rFonts w:ascii="Times New Roman" w:hAnsi="Times New Roman"/>
          <w:sz w:val="24"/>
          <w:lang w:val="en-GB"/>
        </w:rPr>
        <w:t>that parents are involved in</w:t>
      </w:r>
      <w:r>
        <w:rPr>
          <w:rFonts w:ascii="Times New Roman" w:hAnsi="Times New Roman"/>
          <w:sz w:val="24"/>
          <w:lang w:val="en-GB"/>
        </w:rPr>
        <w:t xml:space="preserve"> decisions </w:t>
      </w:r>
      <w:r w:rsidR="004F2B9C">
        <w:rPr>
          <w:rFonts w:ascii="Times New Roman" w:hAnsi="Times New Roman"/>
          <w:sz w:val="24"/>
          <w:lang w:val="en-GB"/>
        </w:rPr>
        <w:t xml:space="preserve">about their </w:t>
      </w:r>
      <w:r w:rsidR="004F2B9C">
        <w:rPr>
          <w:rFonts w:ascii="Times New Roman" w:hAnsi="Times New Roman"/>
          <w:sz w:val="24"/>
          <w:lang w:val="en-GB"/>
        </w:rPr>
        <w:lastRenderedPageBreak/>
        <w:t xml:space="preserve">child.  We </w:t>
      </w:r>
      <w:r>
        <w:rPr>
          <w:rFonts w:ascii="Times New Roman" w:hAnsi="Times New Roman"/>
          <w:sz w:val="24"/>
          <w:lang w:val="en-GB"/>
        </w:rPr>
        <w:t>make every effort to encourage parents to work in partnership with us for the benefit of their child.</w:t>
      </w:r>
    </w:p>
    <w:p w:rsidR="00A37BDB" w:rsidRDefault="00A37BDB">
      <w:pPr>
        <w:pStyle w:val="BodyText1"/>
        <w:jc w:val="both"/>
        <w:rPr>
          <w:rFonts w:ascii="Times New Roman" w:hAnsi="Times New Roman"/>
          <w:sz w:val="24"/>
          <w:lang w:val="en-GB"/>
        </w:rPr>
      </w:pPr>
    </w:p>
    <w:p w:rsidR="00A37BDB" w:rsidRDefault="00A37BDB">
      <w:pPr>
        <w:pStyle w:val="BodyText1"/>
        <w:jc w:val="both"/>
        <w:rPr>
          <w:rFonts w:ascii="Times New Roman" w:hAnsi="Times New Roman"/>
          <w:sz w:val="24"/>
          <w:lang w:val="en-GB"/>
        </w:rPr>
      </w:pPr>
      <w:r>
        <w:rPr>
          <w:rFonts w:ascii="Times New Roman" w:hAnsi="Times New Roman"/>
          <w:sz w:val="24"/>
          <w:lang w:val="en-GB"/>
        </w:rPr>
        <w:t>The school will keep records of all who are parents and/or have parental responsibility for each pupil.  When this involves adults in more than one household, we will deal directly with the parent who has day-to-day responsibility for the pupil.  We will seek to involve all parents or those who have parental responsibility in decisions about their child, but recognise that this may require sensitive handling.</w:t>
      </w:r>
    </w:p>
    <w:p w:rsidR="00A37BDB" w:rsidRDefault="00A37BDB">
      <w:pPr>
        <w:pStyle w:val="BodyText1"/>
        <w:jc w:val="both"/>
        <w:rPr>
          <w:rFonts w:ascii="Times New Roman" w:hAnsi="Times New Roman"/>
          <w:sz w:val="24"/>
          <w:lang w:val="en-GB"/>
        </w:rPr>
      </w:pPr>
    </w:p>
    <w:p w:rsidR="00A37BDB" w:rsidRPr="002A4C50" w:rsidRDefault="00A37BDB">
      <w:pPr>
        <w:pStyle w:val="BodyText1"/>
        <w:jc w:val="both"/>
        <w:rPr>
          <w:rFonts w:ascii="Times New Roman" w:hAnsi="Times New Roman"/>
          <w:color w:val="auto"/>
          <w:sz w:val="24"/>
          <w:lang w:val="en-GB"/>
        </w:rPr>
      </w:pPr>
      <w:r>
        <w:rPr>
          <w:rFonts w:ascii="Times New Roman" w:hAnsi="Times New Roman"/>
          <w:sz w:val="24"/>
          <w:lang w:val="en-GB"/>
        </w:rPr>
        <w:t xml:space="preserve">Regular parent/teacher consultations are held, on both a formal and informal basis and ‘Open Evening’ provides an opportunity to view the whole school and follow the progression made.  Parents are encouraged to contact class teachers and the </w:t>
      </w:r>
      <w:proofErr w:type="spellStart"/>
      <w:r>
        <w:rPr>
          <w:rFonts w:ascii="Times New Roman" w:hAnsi="Times New Roman"/>
          <w:sz w:val="24"/>
          <w:lang w:val="en-GB"/>
        </w:rPr>
        <w:t>SENCo</w:t>
      </w:r>
      <w:proofErr w:type="spellEnd"/>
      <w:r>
        <w:rPr>
          <w:rFonts w:ascii="Times New Roman" w:hAnsi="Times New Roman"/>
          <w:sz w:val="24"/>
          <w:lang w:val="en-GB"/>
        </w:rPr>
        <w:t xml:space="preserve"> if they have any concerns about their child or wish to ask any questions. If staff are concerned about a pupils learning, progress or any barriers which may be preventing a pupil reaching his/ her potential the class teacher and/ or the </w:t>
      </w:r>
      <w:proofErr w:type="spellStart"/>
      <w:r>
        <w:rPr>
          <w:rFonts w:ascii="Times New Roman" w:hAnsi="Times New Roman"/>
          <w:sz w:val="24"/>
          <w:lang w:val="en-GB"/>
        </w:rPr>
        <w:t>SENCo</w:t>
      </w:r>
      <w:proofErr w:type="spellEnd"/>
      <w:r>
        <w:rPr>
          <w:rFonts w:ascii="Times New Roman" w:hAnsi="Times New Roman"/>
          <w:sz w:val="24"/>
          <w:lang w:val="en-GB"/>
        </w:rPr>
        <w:t xml:space="preserve"> will contact the </w:t>
      </w:r>
      <w:r w:rsidRPr="002A4C50">
        <w:rPr>
          <w:rFonts w:ascii="Times New Roman" w:hAnsi="Times New Roman"/>
          <w:color w:val="auto"/>
          <w:sz w:val="24"/>
          <w:lang w:val="en-GB"/>
        </w:rPr>
        <w:t xml:space="preserve">parent/s to discuss the issue. </w:t>
      </w:r>
    </w:p>
    <w:p w:rsidR="00721344" w:rsidRPr="002A4C50" w:rsidRDefault="00721344">
      <w:pPr>
        <w:pStyle w:val="BodyText1"/>
        <w:jc w:val="both"/>
        <w:rPr>
          <w:rFonts w:ascii="Times New Roman" w:hAnsi="Times New Roman"/>
          <w:color w:val="auto"/>
          <w:sz w:val="24"/>
          <w:lang w:val="en-GB"/>
        </w:rPr>
      </w:pPr>
    </w:p>
    <w:p w:rsidR="00721344" w:rsidRPr="002A4C50" w:rsidRDefault="00721344">
      <w:pPr>
        <w:pStyle w:val="BodyText1"/>
        <w:jc w:val="both"/>
        <w:rPr>
          <w:rFonts w:ascii="Times New Roman" w:hAnsi="Times New Roman"/>
          <w:color w:val="auto"/>
          <w:sz w:val="24"/>
          <w:lang w:val="en-GB"/>
        </w:rPr>
      </w:pPr>
      <w:r w:rsidRPr="002A4C50">
        <w:rPr>
          <w:rFonts w:ascii="Times New Roman" w:hAnsi="Times New Roman"/>
          <w:color w:val="auto"/>
          <w:sz w:val="24"/>
          <w:lang w:val="en-GB"/>
        </w:rPr>
        <w:t xml:space="preserve">EHCPs are reviewed at least annually with parents. </w:t>
      </w:r>
    </w:p>
    <w:p w:rsidR="00A37BDB" w:rsidRPr="002A4C50" w:rsidRDefault="00A37BDB">
      <w:pPr>
        <w:pStyle w:val="BodyText1"/>
        <w:jc w:val="both"/>
        <w:rPr>
          <w:rFonts w:ascii="Times New Roman" w:hAnsi="Times New Roman"/>
          <w:color w:val="auto"/>
          <w:sz w:val="24"/>
          <w:lang w:val="en-GB"/>
        </w:rPr>
      </w:pPr>
    </w:p>
    <w:p w:rsidR="00A37BDB" w:rsidRDefault="00A37BDB">
      <w:pPr>
        <w:pStyle w:val="BodyText1"/>
        <w:rPr>
          <w:rFonts w:ascii="Times New Roman" w:hAnsi="Times New Roman"/>
          <w:color w:val="auto"/>
          <w:sz w:val="24"/>
          <w:lang w:val="en-GB"/>
        </w:rPr>
      </w:pPr>
      <w:r w:rsidRPr="002A4C50">
        <w:rPr>
          <w:rFonts w:ascii="Times New Roman" w:hAnsi="Times New Roman"/>
          <w:color w:val="auto"/>
          <w:sz w:val="24"/>
          <w:lang w:val="en-GB"/>
        </w:rPr>
        <w:t xml:space="preserve">Children’s views will be sought about provision and the way they are taught. Where possible modifications will be made to take into account children’s views about the best way for them to learn. </w:t>
      </w:r>
      <w:r w:rsidR="00721344" w:rsidRPr="002A4C50">
        <w:rPr>
          <w:rFonts w:ascii="Times New Roman" w:hAnsi="Times New Roman"/>
          <w:color w:val="auto"/>
          <w:sz w:val="24"/>
          <w:lang w:val="en-GB"/>
        </w:rPr>
        <w:t xml:space="preserve">Their views will be sought using any possible methods of communication and where necessary through observation of their preferences and dislikes and discussion of this with parents/ carers. </w:t>
      </w:r>
    </w:p>
    <w:p w:rsidR="00C47C35" w:rsidRDefault="00C47C35">
      <w:pPr>
        <w:pStyle w:val="BodyText1"/>
        <w:rPr>
          <w:rFonts w:ascii="Times New Roman" w:hAnsi="Times New Roman"/>
          <w:color w:val="auto"/>
          <w:sz w:val="24"/>
          <w:lang w:val="en-GB"/>
        </w:rPr>
      </w:pPr>
    </w:p>
    <w:p w:rsidR="006D5446" w:rsidRDefault="006D5446">
      <w:pPr>
        <w:pStyle w:val="BodyText1"/>
        <w:rPr>
          <w:rFonts w:ascii="Times New Roman" w:hAnsi="Times New Roman"/>
          <w:color w:val="auto"/>
          <w:sz w:val="24"/>
          <w:lang w:val="en-GB"/>
        </w:rPr>
      </w:pPr>
    </w:p>
    <w:p w:rsidR="00C47C35" w:rsidRDefault="00C47C35">
      <w:pPr>
        <w:pStyle w:val="BodyText1"/>
        <w:rPr>
          <w:rFonts w:ascii="Times New Roman" w:hAnsi="Times New Roman"/>
          <w:color w:val="auto"/>
          <w:sz w:val="24"/>
          <w:lang w:val="en-GB"/>
        </w:rPr>
      </w:pPr>
    </w:p>
    <w:p w:rsidR="00C47C35" w:rsidRDefault="00C47C35">
      <w:pPr>
        <w:pStyle w:val="BodyText1"/>
        <w:rPr>
          <w:rFonts w:ascii="Times New Roman" w:hAnsi="Times New Roman"/>
          <w:color w:val="auto"/>
          <w:sz w:val="24"/>
          <w:lang w:val="en-GB"/>
        </w:rPr>
      </w:pPr>
    </w:p>
    <w:p w:rsidR="00C47C35" w:rsidRDefault="00C47C35">
      <w:pPr>
        <w:pStyle w:val="BodyText1"/>
        <w:rPr>
          <w:rFonts w:ascii="Times New Roman" w:hAnsi="Times New Roman"/>
          <w:color w:val="auto"/>
          <w:sz w:val="24"/>
          <w:lang w:val="en-GB"/>
        </w:rPr>
      </w:pPr>
    </w:p>
    <w:p w:rsidR="00642059" w:rsidRDefault="00642059">
      <w:pPr>
        <w:pStyle w:val="BodyText1"/>
        <w:rPr>
          <w:rFonts w:ascii="Times New Roman" w:hAnsi="Times New Roman"/>
          <w:color w:val="auto"/>
          <w:sz w:val="24"/>
          <w:lang w:val="en-GB"/>
        </w:rPr>
      </w:pPr>
    </w:p>
    <w:p w:rsidR="00642059" w:rsidRDefault="00642059">
      <w:pPr>
        <w:pStyle w:val="BodyText1"/>
        <w:rPr>
          <w:rFonts w:ascii="Times New Roman" w:hAnsi="Times New Roman"/>
          <w:color w:val="auto"/>
          <w:sz w:val="24"/>
          <w:lang w:val="en-GB"/>
        </w:rPr>
      </w:pPr>
    </w:p>
    <w:p w:rsidR="00642059" w:rsidRDefault="00642059">
      <w:pPr>
        <w:pStyle w:val="BodyText1"/>
        <w:rPr>
          <w:rFonts w:ascii="Times New Roman" w:hAnsi="Times New Roman"/>
          <w:color w:val="auto"/>
          <w:sz w:val="24"/>
          <w:lang w:val="en-GB"/>
        </w:rPr>
      </w:pPr>
    </w:p>
    <w:p w:rsidR="00642059" w:rsidRDefault="00642059">
      <w:pPr>
        <w:pStyle w:val="BodyText1"/>
        <w:rPr>
          <w:rFonts w:ascii="Times New Roman" w:hAnsi="Times New Roman"/>
          <w:color w:val="auto"/>
          <w:sz w:val="24"/>
          <w:lang w:val="en-GB"/>
        </w:rPr>
      </w:pPr>
    </w:p>
    <w:p w:rsidR="00642059" w:rsidRDefault="00642059">
      <w:pPr>
        <w:pStyle w:val="BodyText1"/>
        <w:rPr>
          <w:rFonts w:ascii="Times New Roman" w:hAnsi="Times New Roman"/>
          <w:color w:val="auto"/>
          <w:sz w:val="24"/>
          <w:lang w:val="en-GB"/>
        </w:rPr>
      </w:pPr>
    </w:p>
    <w:p w:rsidR="00642059" w:rsidRDefault="00642059">
      <w:pPr>
        <w:pStyle w:val="BodyText1"/>
        <w:rPr>
          <w:rFonts w:ascii="Times New Roman" w:hAnsi="Times New Roman"/>
          <w:color w:val="auto"/>
          <w:sz w:val="24"/>
          <w:lang w:val="en-GB"/>
        </w:rPr>
      </w:pPr>
    </w:p>
    <w:p w:rsidR="00642059" w:rsidRDefault="00642059">
      <w:pPr>
        <w:pStyle w:val="BodyText1"/>
        <w:rPr>
          <w:rFonts w:ascii="Times New Roman" w:hAnsi="Times New Roman"/>
          <w:color w:val="auto"/>
          <w:sz w:val="24"/>
          <w:lang w:val="en-GB"/>
        </w:rPr>
      </w:pPr>
    </w:p>
    <w:p w:rsidR="00642059" w:rsidRDefault="00642059">
      <w:pPr>
        <w:pStyle w:val="BodyText1"/>
        <w:rPr>
          <w:rFonts w:ascii="Times New Roman" w:hAnsi="Times New Roman"/>
          <w:color w:val="auto"/>
          <w:sz w:val="24"/>
          <w:lang w:val="en-GB"/>
        </w:rPr>
      </w:pPr>
    </w:p>
    <w:p w:rsidR="00642059" w:rsidRDefault="00642059">
      <w:pPr>
        <w:pStyle w:val="BodyText1"/>
        <w:rPr>
          <w:rFonts w:ascii="Times New Roman" w:hAnsi="Times New Roman"/>
          <w:color w:val="auto"/>
          <w:sz w:val="24"/>
          <w:lang w:val="en-GB"/>
        </w:rPr>
      </w:pPr>
    </w:p>
    <w:p w:rsidR="00642059" w:rsidRDefault="00642059">
      <w:pPr>
        <w:pStyle w:val="BodyText1"/>
        <w:rPr>
          <w:rFonts w:ascii="Times New Roman" w:hAnsi="Times New Roman"/>
          <w:color w:val="auto"/>
          <w:sz w:val="24"/>
          <w:lang w:val="en-GB"/>
        </w:rPr>
      </w:pPr>
    </w:p>
    <w:p w:rsidR="00642059" w:rsidRDefault="00642059">
      <w:pPr>
        <w:pStyle w:val="BodyText1"/>
        <w:rPr>
          <w:rFonts w:ascii="Times New Roman" w:hAnsi="Times New Roman"/>
          <w:color w:val="auto"/>
          <w:sz w:val="24"/>
          <w:lang w:val="en-GB"/>
        </w:rPr>
      </w:pPr>
    </w:p>
    <w:p w:rsidR="00642059" w:rsidRDefault="00642059">
      <w:pPr>
        <w:pStyle w:val="BodyText1"/>
        <w:rPr>
          <w:rFonts w:ascii="Times New Roman" w:hAnsi="Times New Roman"/>
          <w:color w:val="auto"/>
          <w:sz w:val="24"/>
          <w:lang w:val="en-GB"/>
        </w:rPr>
      </w:pPr>
    </w:p>
    <w:p w:rsidR="00642059" w:rsidRDefault="00642059">
      <w:pPr>
        <w:pStyle w:val="BodyText1"/>
        <w:rPr>
          <w:rFonts w:ascii="Times New Roman" w:hAnsi="Times New Roman"/>
          <w:color w:val="auto"/>
          <w:sz w:val="24"/>
          <w:lang w:val="en-GB"/>
        </w:rPr>
      </w:pPr>
    </w:p>
    <w:p w:rsidR="00642059" w:rsidRDefault="00642059">
      <w:pPr>
        <w:pStyle w:val="BodyText1"/>
        <w:rPr>
          <w:rFonts w:ascii="Times New Roman" w:hAnsi="Times New Roman"/>
          <w:color w:val="auto"/>
          <w:sz w:val="24"/>
          <w:lang w:val="en-GB"/>
        </w:rPr>
      </w:pPr>
    </w:p>
    <w:p w:rsidR="00642059" w:rsidRDefault="00642059">
      <w:pPr>
        <w:pStyle w:val="BodyText1"/>
        <w:rPr>
          <w:rFonts w:ascii="Times New Roman" w:hAnsi="Times New Roman"/>
          <w:color w:val="auto"/>
          <w:sz w:val="24"/>
          <w:lang w:val="en-GB"/>
        </w:rPr>
      </w:pPr>
    </w:p>
    <w:p w:rsidR="00642059" w:rsidRDefault="00642059">
      <w:pPr>
        <w:pStyle w:val="BodyText1"/>
        <w:rPr>
          <w:rFonts w:ascii="Times New Roman" w:hAnsi="Times New Roman"/>
          <w:color w:val="auto"/>
          <w:sz w:val="24"/>
          <w:lang w:val="en-GB"/>
        </w:rPr>
      </w:pPr>
    </w:p>
    <w:p w:rsidR="00642059" w:rsidRDefault="00642059">
      <w:pPr>
        <w:pStyle w:val="BodyText1"/>
        <w:rPr>
          <w:rFonts w:ascii="Times New Roman" w:hAnsi="Times New Roman"/>
          <w:color w:val="auto"/>
          <w:sz w:val="24"/>
          <w:lang w:val="en-GB"/>
        </w:rPr>
      </w:pPr>
    </w:p>
    <w:p w:rsidR="00A37BDB" w:rsidRPr="00E95516" w:rsidRDefault="00A37BDB">
      <w:pPr>
        <w:pStyle w:val="BodyText1"/>
        <w:rPr>
          <w:rFonts w:ascii="Times New Roman" w:hAnsi="Times New Roman"/>
          <w:color w:val="auto"/>
          <w:sz w:val="24"/>
          <w:u w:val="single"/>
          <w:lang w:val="en-GB"/>
        </w:rPr>
      </w:pPr>
    </w:p>
    <w:p w:rsidR="00A37BDB" w:rsidRPr="00E95516" w:rsidRDefault="00A37BDB">
      <w:pPr>
        <w:pStyle w:val="BodyText1"/>
        <w:rPr>
          <w:color w:val="auto"/>
          <w:sz w:val="24"/>
          <w:u w:val="single"/>
          <w:lang w:val="en-GB"/>
        </w:rPr>
      </w:pPr>
      <w:r w:rsidRPr="00E95516">
        <w:rPr>
          <w:color w:val="auto"/>
          <w:sz w:val="24"/>
          <w:u w:val="single"/>
          <w:lang w:val="en-GB"/>
        </w:rPr>
        <w:lastRenderedPageBreak/>
        <w:t>COMPLAINTS</w:t>
      </w:r>
    </w:p>
    <w:p w:rsidR="00A37BDB" w:rsidRPr="00E95516" w:rsidRDefault="00A37BDB">
      <w:pPr>
        <w:pStyle w:val="BodyText1"/>
        <w:rPr>
          <w:rFonts w:ascii="Times New Roman" w:hAnsi="Times New Roman"/>
          <w:color w:val="auto"/>
          <w:sz w:val="24"/>
          <w:lang w:val="en-GB"/>
        </w:rPr>
      </w:pPr>
      <w:r w:rsidRPr="00E95516">
        <w:rPr>
          <w:rFonts w:ascii="Times New Roman" w:hAnsi="Times New Roman"/>
          <w:color w:val="auto"/>
          <w:sz w:val="24"/>
          <w:lang w:val="en-GB"/>
        </w:rPr>
        <w:t>We pride ourselves on being a welcoming environment where parents feel at ease to approach members of staff to discuss any problems they feel their child may be encountering.  Any such problems will always be looked into promptly.</w:t>
      </w:r>
      <w:r w:rsidR="004F2B9C">
        <w:rPr>
          <w:rFonts w:ascii="Times New Roman" w:hAnsi="Times New Roman"/>
          <w:color w:val="auto"/>
          <w:sz w:val="24"/>
          <w:lang w:val="en-GB"/>
        </w:rPr>
        <w:t xml:space="preserve"> However, we also have a complaints policy which can be used where there are concerns. The school office can provide a copy of this if required. </w:t>
      </w:r>
    </w:p>
    <w:p w:rsidR="00F41E4E" w:rsidRDefault="00F41E4E" w:rsidP="00F41E4E">
      <w:pPr>
        <w:pStyle w:val="BodyText1"/>
        <w:rPr>
          <w:rFonts w:ascii="Times New Roman" w:hAnsi="Times New Roman"/>
          <w:sz w:val="24"/>
          <w:lang w:val="en-GB"/>
        </w:rPr>
      </w:pPr>
    </w:p>
    <w:p w:rsidR="004F2B9C" w:rsidRDefault="00F41E4E" w:rsidP="00A2575D">
      <w:pPr>
        <w:pStyle w:val="BodyText1"/>
        <w:jc w:val="both"/>
        <w:rPr>
          <w:sz w:val="24"/>
          <w:lang w:val="en-GB"/>
        </w:rPr>
      </w:pPr>
      <w:r>
        <w:rPr>
          <w:rFonts w:ascii="Times New Roman" w:hAnsi="Times New Roman"/>
          <w:sz w:val="24"/>
          <w:lang w:val="en-GB"/>
        </w:rPr>
        <w:t>If you have any complaint about the special educational provision for your child, or about special educational needs provision generally, please speak to the Headteacher, or to any member of the governing body.  If you speak to a governor, s/he will, in the first instance, refer the matter to the Headteacher.</w:t>
      </w:r>
      <w:r w:rsidR="00A2575D">
        <w:rPr>
          <w:rFonts w:ascii="Times New Roman" w:hAnsi="Times New Roman"/>
          <w:sz w:val="24"/>
          <w:lang w:val="en-GB"/>
        </w:rPr>
        <w:t xml:space="preserve"> </w:t>
      </w:r>
      <w:r>
        <w:rPr>
          <w:rFonts w:ascii="Times New Roman" w:hAnsi="Times New Roman"/>
          <w:sz w:val="24"/>
          <w:lang w:val="en-GB"/>
        </w:rPr>
        <w:t xml:space="preserve">The Headteacher will investigate and then contact you </w:t>
      </w:r>
      <w:r>
        <w:rPr>
          <w:sz w:val="24"/>
          <w:lang w:val="en-GB"/>
        </w:rPr>
        <w:t>within five school days.</w:t>
      </w:r>
      <w:r>
        <w:rPr>
          <w:rFonts w:ascii="Times New Roman" w:hAnsi="Times New Roman"/>
          <w:sz w:val="24"/>
          <w:lang w:val="en-GB"/>
        </w:rPr>
        <w:t xml:space="preserve">  If s/he has not resolved the matter to your satisfaction, it</w:t>
      </w:r>
      <w:r w:rsidRPr="00F41E4E">
        <w:rPr>
          <w:rFonts w:ascii="Times New Roman" w:hAnsi="Times New Roman"/>
          <w:sz w:val="24"/>
          <w:lang w:val="en-GB"/>
        </w:rPr>
        <w:t xml:space="preserve"> </w:t>
      </w:r>
      <w:r>
        <w:rPr>
          <w:rFonts w:ascii="Times New Roman" w:hAnsi="Times New Roman"/>
          <w:sz w:val="24"/>
          <w:lang w:val="en-GB"/>
        </w:rPr>
        <w:t xml:space="preserve">will be referred to the special needs governor/special needs committee of the governors, who will consider the complaint at their next meeting and contact you </w:t>
      </w:r>
      <w:r>
        <w:rPr>
          <w:sz w:val="24"/>
          <w:lang w:val="en-GB"/>
        </w:rPr>
        <w:t>within five school days from the date of the meeting.</w:t>
      </w:r>
    </w:p>
    <w:p w:rsidR="00C47C35" w:rsidRPr="00C47C35" w:rsidRDefault="00C47C35" w:rsidP="00A2575D">
      <w:pPr>
        <w:pStyle w:val="BodyText1"/>
        <w:jc w:val="both"/>
        <w:rPr>
          <w:sz w:val="22"/>
          <w:szCs w:val="22"/>
          <w:lang w:val="en-GB"/>
        </w:rPr>
      </w:pPr>
    </w:p>
    <w:p w:rsidR="00C47C35" w:rsidRPr="00642059" w:rsidRDefault="00C47C35" w:rsidP="00A2575D">
      <w:pPr>
        <w:pStyle w:val="BodyText1"/>
        <w:jc w:val="both"/>
        <w:rPr>
          <w:rFonts w:ascii="Times New Roman" w:hAnsi="Times New Roman"/>
          <w:color w:val="auto"/>
          <w:sz w:val="22"/>
          <w:szCs w:val="22"/>
          <w:lang w:val="en-GB"/>
        </w:rPr>
      </w:pPr>
      <w:r w:rsidRPr="00642059">
        <w:rPr>
          <w:color w:val="auto"/>
          <w:sz w:val="22"/>
          <w:szCs w:val="22"/>
          <w:lang w:val="en-GB"/>
        </w:rPr>
        <w:t xml:space="preserve">If the complaint relates to provision decided by the Local Authority, for example EHCP funding or school placement this may need to be resolved by staff at the Local Authority. School staff will provide contact information for the relevant teams. </w:t>
      </w:r>
    </w:p>
    <w:p w:rsidR="004F2B9C" w:rsidRPr="00E95516" w:rsidRDefault="004F2B9C">
      <w:pPr>
        <w:pStyle w:val="BodyText1"/>
        <w:rPr>
          <w:rFonts w:ascii="Times New Roman" w:hAnsi="Times New Roman"/>
          <w:color w:val="auto"/>
          <w:sz w:val="24"/>
          <w:lang w:val="en-GB"/>
        </w:rPr>
      </w:pPr>
    </w:p>
    <w:p w:rsidR="00A37BDB" w:rsidRDefault="00A37BDB">
      <w:pPr>
        <w:pStyle w:val="BodyText1"/>
        <w:rPr>
          <w:sz w:val="24"/>
          <w:u w:val="single"/>
          <w:lang w:val="en-GB"/>
        </w:rPr>
      </w:pPr>
      <w:r w:rsidRPr="00CE3237">
        <w:rPr>
          <w:sz w:val="24"/>
          <w:u w:val="single"/>
          <w:lang w:val="en-GB"/>
        </w:rPr>
        <w:t>EVALUATIO</w:t>
      </w:r>
      <w:r>
        <w:rPr>
          <w:sz w:val="24"/>
          <w:u w:val="single"/>
          <w:lang w:val="en-GB"/>
        </w:rPr>
        <w:t>N OF SUCCESS</w:t>
      </w:r>
    </w:p>
    <w:p w:rsidR="00A37BDB" w:rsidRDefault="00A37BDB">
      <w:pPr>
        <w:pStyle w:val="BodyText1"/>
        <w:jc w:val="both"/>
        <w:rPr>
          <w:rFonts w:ascii="Times New Roman" w:hAnsi="Times New Roman"/>
          <w:sz w:val="24"/>
          <w:lang w:val="en-GB"/>
        </w:rPr>
      </w:pPr>
      <w:r>
        <w:rPr>
          <w:rFonts w:ascii="Times New Roman" w:hAnsi="Times New Roman"/>
          <w:sz w:val="24"/>
          <w:lang w:val="en-GB"/>
        </w:rPr>
        <w:t xml:space="preserve">The governors will evaluate the success of this policy through pupil progress and through the school sharing specific challenges and successes. </w:t>
      </w:r>
    </w:p>
    <w:p w:rsidR="00A37BDB" w:rsidRDefault="00A37BDB">
      <w:pPr>
        <w:pStyle w:val="BodyText1"/>
        <w:jc w:val="both"/>
        <w:rPr>
          <w:rFonts w:ascii="Times New Roman" w:hAnsi="Times New Roman"/>
          <w:sz w:val="24"/>
          <w:lang w:val="en-GB"/>
        </w:rPr>
      </w:pPr>
    </w:p>
    <w:p w:rsidR="00A37BDB" w:rsidRPr="00E95516" w:rsidRDefault="00A37BDB">
      <w:pPr>
        <w:pStyle w:val="BodyText1"/>
        <w:jc w:val="both"/>
        <w:rPr>
          <w:rFonts w:ascii="Times New Roman" w:hAnsi="Times New Roman"/>
          <w:color w:val="auto"/>
          <w:sz w:val="24"/>
          <w:lang w:val="en-GB"/>
        </w:rPr>
      </w:pPr>
      <w:r>
        <w:rPr>
          <w:rFonts w:ascii="Times New Roman" w:hAnsi="Times New Roman"/>
          <w:sz w:val="24"/>
          <w:lang w:val="en-GB"/>
        </w:rPr>
        <w:t>In particular</w:t>
      </w:r>
      <w:r w:rsidR="00CE3237">
        <w:rPr>
          <w:rFonts w:ascii="Times New Roman" w:hAnsi="Times New Roman"/>
          <w:sz w:val="24"/>
          <w:lang w:val="en-GB"/>
        </w:rPr>
        <w:t>,</w:t>
      </w:r>
      <w:r>
        <w:rPr>
          <w:rFonts w:ascii="Times New Roman" w:hAnsi="Times New Roman"/>
          <w:sz w:val="24"/>
          <w:lang w:val="en-GB"/>
        </w:rPr>
        <w:t xml:space="preserve"> the governors will come to judgements about:</w:t>
      </w:r>
    </w:p>
    <w:p w:rsidR="00A37BDB" w:rsidRPr="00E95516" w:rsidRDefault="00A37BDB">
      <w:pPr>
        <w:pStyle w:val="BodyText1"/>
        <w:numPr>
          <w:ilvl w:val="0"/>
          <w:numId w:val="7"/>
        </w:numPr>
        <w:ind w:hanging="360"/>
        <w:jc w:val="both"/>
        <w:rPr>
          <w:rFonts w:ascii="Times New Roman" w:hAnsi="Times New Roman"/>
          <w:color w:val="auto"/>
          <w:sz w:val="24"/>
          <w:lang w:val="en-GB"/>
        </w:rPr>
      </w:pPr>
      <w:r w:rsidRPr="00E95516">
        <w:rPr>
          <w:rFonts w:ascii="Times New Roman" w:hAnsi="Times New Roman"/>
          <w:color w:val="auto"/>
          <w:sz w:val="24"/>
          <w:lang w:val="en-GB"/>
        </w:rPr>
        <w:t>The views of parents on the working of parent partnerships.</w:t>
      </w:r>
    </w:p>
    <w:p w:rsidR="00A37BDB" w:rsidRPr="00E95516" w:rsidRDefault="00A37BDB">
      <w:pPr>
        <w:pStyle w:val="BodyText1"/>
        <w:numPr>
          <w:ilvl w:val="0"/>
          <w:numId w:val="7"/>
        </w:numPr>
        <w:ind w:hanging="360"/>
        <w:jc w:val="both"/>
        <w:rPr>
          <w:rFonts w:ascii="Times New Roman" w:hAnsi="Times New Roman"/>
          <w:color w:val="auto"/>
          <w:sz w:val="24"/>
          <w:lang w:val="en-GB"/>
        </w:rPr>
      </w:pPr>
      <w:r w:rsidRPr="00E95516">
        <w:rPr>
          <w:rFonts w:ascii="Times New Roman" w:hAnsi="Times New Roman"/>
          <w:color w:val="auto"/>
          <w:sz w:val="24"/>
          <w:lang w:val="en-GB"/>
        </w:rPr>
        <w:t>The effectiveness with which the school is meeting needs.</w:t>
      </w:r>
    </w:p>
    <w:p w:rsidR="00A37BDB" w:rsidRPr="00E95516" w:rsidRDefault="00A37BDB">
      <w:pPr>
        <w:pStyle w:val="BodyText1"/>
        <w:numPr>
          <w:ilvl w:val="0"/>
          <w:numId w:val="7"/>
        </w:numPr>
        <w:ind w:hanging="360"/>
        <w:jc w:val="both"/>
        <w:rPr>
          <w:rFonts w:ascii="Times New Roman" w:hAnsi="Times New Roman"/>
          <w:color w:val="auto"/>
          <w:sz w:val="24"/>
          <w:lang w:val="en-GB"/>
        </w:rPr>
      </w:pPr>
      <w:r w:rsidRPr="00E95516">
        <w:rPr>
          <w:rFonts w:ascii="Times New Roman" w:hAnsi="Times New Roman"/>
          <w:color w:val="auto"/>
          <w:sz w:val="24"/>
          <w:lang w:val="en-GB"/>
        </w:rPr>
        <w:t>How well pupils with special educational needs take part in the whole curriculum of the school.</w:t>
      </w:r>
    </w:p>
    <w:p w:rsidR="00A37BDB" w:rsidRDefault="00A37BDB">
      <w:pPr>
        <w:pStyle w:val="BodyText1"/>
        <w:numPr>
          <w:ilvl w:val="0"/>
          <w:numId w:val="7"/>
        </w:numPr>
        <w:ind w:hanging="360"/>
        <w:jc w:val="both"/>
        <w:rPr>
          <w:rFonts w:ascii="Times New Roman" w:hAnsi="Times New Roman"/>
          <w:sz w:val="24"/>
          <w:lang w:val="en-GB"/>
        </w:rPr>
      </w:pPr>
      <w:r>
        <w:rPr>
          <w:rFonts w:ascii="Times New Roman" w:hAnsi="Times New Roman"/>
          <w:sz w:val="24"/>
          <w:lang w:val="en-GB"/>
        </w:rPr>
        <w:t>How independent pupils with special educational needs become.</w:t>
      </w:r>
    </w:p>
    <w:p w:rsidR="00A37BDB" w:rsidRDefault="00A37BDB">
      <w:pPr>
        <w:pStyle w:val="BodyText1"/>
        <w:numPr>
          <w:ilvl w:val="0"/>
          <w:numId w:val="7"/>
        </w:numPr>
        <w:ind w:hanging="360"/>
        <w:jc w:val="both"/>
        <w:rPr>
          <w:rFonts w:ascii="Times New Roman" w:hAnsi="Times New Roman"/>
          <w:sz w:val="24"/>
          <w:lang w:val="en-GB"/>
        </w:rPr>
      </w:pPr>
      <w:r>
        <w:rPr>
          <w:rFonts w:ascii="Times New Roman" w:hAnsi="Times New Roman"/>
          <w:sz w:val="24"/>
          <w:lang w:val="en-GB"/>
        </w:rPr>
        <w:t>How pupils with special educational needs take responsibility about the school.</w:t>
      </w:r>
    </w:p>
    <w:p w:rsidR="00A37BDB" w:rsidRDefault="00A37BDB">
      <w:pPr>
        <w:pStyle w:val="BodyText1"/>
        <w:numPr>
          <w:ilvl w:val="0"/>
          <w:numId w:val="7"/>
        </w:numPr>
        <w:ind w:hanging="360"/>
        <w:jc w:val="both"/>
        <w:rPr>
          <w:rFonts w:ascii="Times New Roman" w:hAnsi="Times New Roman"/>
          <w:sz w:val="24"/>
          <w:lang w:val="en-GB"/>
        </w:rPr>
      </w:pPr>
      <w:r>
        <w:rPr>
          <w:rFonts w:ascii="Times New Roman" w:hAnsi="Times New Roman"/>
          <w:sz w:val="24"/>
          <w:lang w:val="en-GB"/>
        </w:rPr>
        <w:t>How resources have been allocated to and between pupils with special educational needs.</w:t>
      </w:r>
    </w:p>
    <w:p w:rsidR="00A37BDB" w:rsidRDefault="00823DCB">
      <w:pPr>
        <w:pStyle w:val="BodyText1"/>
        <w:numPr>
          <w:ilvl w:val="0"/>
          <w:numId w:val="7"/>
        </w:numPr>
        <w:ind w:hanging="360"/>
        <w:jc w:val="both"/>
        <w:rPr>
          <w:rFonts w:ascii="Times New Roman" w:hAnsi="Times New Roman"/>
          <w:sz w:val="24"/>
          <w:lang w:val="en-GB"/>
        </w:rPr>
      </w:pPr>
      <w:r>
        <w:rPr>
          <w:rFonts w:ascii="Times New Roman" w:hAnsi="Times New Roman"/>
          <w:sz w:val="24"/>
          <w:lang w:val="en-GB"/>
        </w:rPr>
        <w:t>Tracking</w:t>
      </w:r>
      <w:r w:rsidR="00A37BDB">
        <w:rPr>
          <w:rFonts w:ascii="Times New Roman" w:hAnsi="Times New Roman"/>
          <w:sz w:val="24"/>
          <w:lang w:val="en-GB"/>
        </w:rPr>
        <w:t xml:space="preserve"> and monitoring of pupils with Special Educational Needs.</w:t>
      </w:r>
    </w:p>
    <w:p w:rsidR="00A37BDB" w:rsidRDefault="00A37BDB">
      <w:pPr>
        <w:pStyle w:val="BodyText1"/>
        <w:jc w:val="both"/>
        <w:rPr>
          <w:rFonts w:ascii="Times New Roman" w:hAnsi="Times New Roman"/>
          <w:sz w:val="24"/>
          <w:lang w:val="en-GB"/>
        </w:rPr>
      </w:pPr>
    </w:p>
    <w:p w:rsidR="00031F78" w:rsidRDefault="00031F78">
      <w:pPr>
        <w:pStyle w:val="BodyText1"/>
        <w:rPr>
          <w:rFonts w:ascii="Times New Roman" w:hAnsi="Times New Roman"/>
          <w:sz w:val="24"/>
          <w:lang w:val="en-GB"/>
        </w:rPr>
      </w:pPr>
    </w:p>
    <w:p w:rsidR="00DC003C" w:rsidRDefault="00DC003C">
      <w:pPr>
        <w:pStyle w:val="BodyText1"/>
        <w:rPr>
          <w:sz w:val="24"/>
          <w:u w:val="single"/>
          <w:lang w:val="en-GB"/>
        </w:rPr>
      </w:pPr>
    </w:p>
    <w:p w:rsidR="00DC003C" w:rsidRDefault="00DC003C">
      <w:pPr>
        <w:pStyle w:val="BodyText1"/>
        <w:rPr>
          <w:sz w:val="24"/>
          <w:u w:val="single"/>
          <w:lang w:val="en-GB"/>
        </w:rPr>
      </w:pPr>
    </w:p>
    <w:p w:rsidR="00DC003C" w:rsidRDefault="00DC003C">
      <w:pPr>
        <w:pStyle w:val="BodyText1"/>
        <w:rPr>
          <w:sz w:val="24"/>
          <w:u w:val="single"/>
          <w:lang w:val="en-GB"/>
        </w:rPr>
      </w:pPr>
    </w:p>
    <w:p w:rsidR="00A37BDB" w:rsidRDefault="00A37BDB">
      <w:pPr>
        <w:pStyle w:val="BodyText1"/>
        <w:rPr>
          <w:sz w:val="24"/>
          <w:u w:val="single"/>
          <w:lang w:val="en-GB"/>
        </w:rPr>
      </w:pPr>
      <w:r>
        <w:rPr>
          <w:sz w:val="24"/>
          <w:u w:val="single"/>
          <w:lang w:val="en-GB"/>
        </w:rPr>
        <w:t xml:space="preserve">SUMMARY </w:t>
      </w:r>
    </w:p>
    <w:p w:rsidR="007E2F1B" w:rsidRDefault="007E2F1B">
      <w:pPr>
        <w:pStyle w:val="BodyText1"/>
        <w:rPr>
          <w:rFonts w:ascii="Times New Roman" w:hAnsi="Times New Roman"/>
          <w:sz w:val="24"/>
          <w:lang w:val="en-GB"/>
        </w:rPr>
      </w:pPr>
    </w:p>
    <w:p w:rsidR="00A37BDB" w:rsidRDefault="00F41E4E">
      <w:pPr>
        <w:pStyle w:val="BodyText1"/>
        <w:jc w:val="both"/>
        <w:rPr>
          <w:rFonts w:ascii="Times New Roman" w:hAnsi="Times New Roman"/>
          <w:sz w:val="24"/>
          <w:lang w:val="en-GB"/>
        </w:rPr>
      </w:pPr>
      <w:r>
        <w:rPr>
          <w:rFonts w:ascii="Times New Roman" w:hAnsi="Times New Roman"/>
          <w:sz w:val="24"/>
          <w:lang w:val="en-GB"/>
        </w:rPr>
        <w:t>At Werrington Primary S</w:t>
      </w:r>
      <w:r w:rsidR="00A37BDB">
        <w:rPr>
          <w:rFonts w:ascii="Times New Roman" w:hAnsi="Times New Roman"/>
          <w:sz w:val="24"/>
          <w:lang w:val="en-GB"/>
        </w:rPr>
        <w:t>chool we are determined to meet the educational needs of all our pupils.</w:t>
      </w:r>
      <w:r w:rsidR="007F7A83">
        <w:rPr>
          <w:rFonts w:ascii="Times New Roman" w:hAnsi="Times New Roman"/>
          <w:sz w:val="24"/>
          <w:lang w:val="en-GB"/>
        </w:rPr>
        <w:t xml:space="preserve"> We work hard to ensure that special educational needs do not create a barrier to achievement or participation in any area. </w:t>
      </w:r>
    </w:p>
    <w:p w:rsidR="00A37BDB" w:rsidRDefault="00A37BDB">
      <w:pPr>
        <w:pStyle w:val="BodyText1"/>
        <w:jc w:val="both"/>
        <w:rPr>
          <w:rFonts w:ascii="Times New Roman" w:hAnsi="Times New Roman"/>
          <w:sz w:val="24"/>
          <w:lang w:val="en-GB"/>
        </w:rPr>
      </w:pPr>
    </w:p>
    <w:p w:rsidR="00A37BDB" w:rsidRDefault="00A37BDB">
      <w:pPr>
        <w:pStyle w:val="BodyText1"/>
        <w:jc w:val="both"/>
        <w:rPr>
          <w:rFonts w:ascii="Times New Roman" w:hAnsi="Times New Roman"/>
          <w:sz w:val="24"/>
          <w:lang w:val="en-GB"/>
        </w:rPr>
      </w:pPr>
      <w:r>
        <w:rPr>
          <w:rFonts w:ascii="Times New Roman" w:hAnsi="Times New Roman"/>
          <w:sz w:val="24"/>
          <w:lang w:val="en-GB"/>
        </w:rPr>
        <w:t>The school caters for the needs of all pupils with special educational needs All teachers plan, set and mark work which is appropriate and relevant to the individual needs of pupils. The Special Educational Needs Co-ordinator is responsible for overs</w:t>
      </w:r>
      <w:r w:rsidR="00F82F0B">
        <w:rPr>
          <w:rFonts w:ascii="Times New Roman" w:hAnsi="Times New Roman"/>
          <w:sz w:val="24"/>
          <w:lang w:val="en-GB"/>
        </w:rPr>
        <w:t>eeing assessment and provision.</w:t>
      </w:r>
    </w:p>
    <w:p w:rsidR="00F82F0B" w:rsidRDefault="00F82F0B">
      <w:pPr>
        <w:pStyle w:val="BodyText1"/>
        <w:jc w:val="both"/>
        <w:rPr>
          <w:rFonts w:ascii="Times New Roman" w:hAnsi="Times New Roman"/>
          <w:sz w:val="24"/>
          <w:lang w:val="en-GB"/>
        </w:rPr>
      </w:pPr>
    </w:p>
    <w:p w:rsidR="00F82F0B" w:rsidRDefault="00F82F0B">
      <w:pPr>
        <w:pStyle w:val="BodyText1"/>
        <w:jc w:val="both"/>
        <w:rPr>
          <w:rFonts w:ascii="Times New Roman" w:hAnsi="Times New Roman"/>
          <w:sz w:val="24"/>
          <w:lang w:val="en-GB"/>
        </w:rPr>
      </w:pPr>
    </w:p>
    <w:p w:rsidR="00F82F0B" w:rsidRDefault="00F82F0B">
      <w:pPr>
        <w:pStyle w:val="BodyText1"/>
        <w:jc w:val="both"/>
        <w:rPr>
          <w:rFonts w:ascii="Times New Roman" w:hAnsi="Times New Roman"/>
          <w:sz w:val="24"/>
          <w:lang w:val="en-GB"/>
        </w:rPr>
      </w:pPr>
    </w:p>
    <w:p w:rsidR="00F82F0B" w:rsidRDefault="00F82F0B">
      <w:pPr>
        <w:pStyle w:val="BodyText1"/>
        <w:jc w:val="both"/>
        <w:rPr>
          <w:rFonts w:ascii="Times New Roman" w:hAnsi="Times New Roman"/>
          <w:sz w:val="24"/>
          <w:lang w:val="en-GB"/>
        </w:rPr>
      </w:pPr>
    </w:p>
    <w:p w:rsidR="00F82F0B" w:rsidRDefault="00F82F0B">
      <w:pPr>
        <w:pStyle w:val="BodyText1"/>
        <w:jc w:val="both"/>
        <w:rPr>
          <w:rFonts w:ascii="Times New Roman" w:hAnsi="Times New Roman"/>
          <w:sz w:val="24"/>
          <w:lang w:val="en-GB"/>
        </w:rPr>
      </w:pPr>
    </w:p>
    <w:p w:rsidR="00F82F0B" w:rsidRDefault="00F82F0B">
      <w:pPr>
        <w:pStyle w:val="BodyText1"/>
        <w:jc w:val="both"/>
        <w:rPr>
          <w:rFonts w:ascii="Times New Roman" w:hAnsi="Times New Roman"/>
          <w:sz w:val="24"/>
          <w:lang w:val="en-GB"/>
        </w:rPr>
      </w:pPr>
    </w:p>
    <w:p w:rsidR="00F82F0B" w:rsidRDefault="00F82F0B">
      <w:pPr>
        <w:pStyle w:val="BodyText1"/>
        <w:jc w:val="both"/>
        <w:rPr>
          <w:rFonts w:ascii="Times New Roman" w:hAnsi="Times New Roman"/>
          <w:sz w:val="24"/>
          <w:lang w:val="en-GB"/>
        </w:rPr>
      </w:pPr>
    </w:p>
    <w:p w:rsidR="00F82F0B" w:rsidRDefault="00F82F0B">
      <w:pPr>
        <w:pStyle w:val="BodyText1"/>
        <w:jc w:val="both"/>
        <w:rPr>
          <w:rFonts w:ascii="Times New Roman" w:hAnsi="Times New Roman"/>
          <w:sz w:val="24"/>
          <w:lang w:val="en-GB"/>
        </w:rPr>
      </w:pPr>
    </w:p>
    <w:p w:rsidR="00F82F0B" w:rsidRDefault="00F82F0B">
      <w:pPr>
        <w:pStyle w:val="BodyText1"/>
        <w:jc w:val="both"/>
        <w:rPr>
          <w:rFonts w:ascii="Times New Roman" w:hAnsi="Times New Roman"/>
          <w:sz w:val="24"/>
          <w:lang w:val="en-GB"/>
        </w:rPr>
      </w:pPr>
    </w:p>
    <w:p w:rsidR="00F82F0B" w:rsidRDefault="00F82F0B">
      <w:pPr>
        <w:pStyle w:val="BodyText1"/>
        <w:jc w:val="both"/>
        <w:rPr>
          <w:rFonts w:ascii="Times New Roman" w:hAnsi="Times New Roman"/>
          <w:sz w:val="24"/>
          <w:lang w:val="en-GB"/>
        </w:rPr>
      </w:pPr>
    </w:p>
    <w:p w:rsidR="00F82F0B" w:rsidRDefault="00F82F0B">
      <w:pPr>
        <w:pStyle w:val="BodyText1"/>
        <w:jc w:val="both"/>
        <w:rPr>
          <w:rFonts w:ascii="Times New Roman" w:hAnsi="Times New Roman"/>
          <w:sz w:val="24"/>
          <w:lang w:val="en-GB"/>
        </w:rPr>
      </w:pPr>
    </w:p>
    <w:p w:rsidR="00F82F0B" w:rsidRDefault="00F82F0B">
      <w:pPr>
        <w:pStyle w:val="BodyText1"/>
        <w:jc w:val="both"/>
        <w:rPr>
          <w:rFonts w:ascii="Times New Roman" w:hAnsi="Times New Roman"/>
          <w:sz w:val="24"/>
          <w:lang w:val="en-GB"/>
        </w:rPr>
      </w:pPr>
    </w:p>
    <w:p w:rsidR="00F82F0B" w:rsidRDefault="00F82F0B">
      <w:pPr>
        <w:pStyle w:val="BodyText1"/>
        <w:jc w:val="both"/>
        <w:rPr>
          <w:rFonts w:ascii="Times New Roman" w:hAnsi="Times New Roman"/>
          <w:sz w:val="24"/>
          <w:lang w:val="en-GB"/>
        </w:rPr>
      </w:pPr>
    </w:p>
    <w:p w:rsidR="00F82F0B" w:rsidRDefault="00F82F0B">
      <w:pPr>
        <w:pStyle w:val="BodyText1"/>
        <w:jc w:val="both"/>
        <w:rPr>
          <w:rFonts w:ascii="Times New Roman" w:hAnsi="Times New Roman"/>
          <w:sz w:val="24"/>
          <w:lang w:val="en-GB"/>
        </w:rPr>
      </w:pPr>
    </w:p>
    <w:p w:rsidR="00F82F0B" w:rsidRDefault="00F82F0B">
      <w:pPr>
        <w:pStyle w:val="BodyText1"/>
        <w:jc w:val="both"/>
        <w:rPr>
          <w:rFonts w:ascii="Times New Roman" w:hAnsi="Times New Roman"/>
          <w:sz w:val="24"/>
          <w:lang w:val="en-GB"/>
        </w:rPr>
      </w:pPr>
    </w:p>
    <w:p w:rsidR="00F82F0B" w:rsidRDefault="00F82F0B">
      <w:pPr>
        <w:pStyle w:val="BodyText1"/>
        <w:jc w:val="both"/>
        <w:rPr>
          <w:rFonts w:ascii="Times New Roman" w:hAnsi="Times New Roman"/>
          <w:sz w:val="24"/>
          <w:lang w:val="en-GB"/>
        </w:rPr>
      </w:pPr>
    </w:p>
    <w:p w:rsidR="00F82F0B" w:rsidRDefault="00F82F0B">
      <w:pPr>
        <w:pStyle w:val="BodyText1"/>
        <w:jc w:val="both"/>
        <w:rPr>
          <w:rFonts w:ascii="Times New Roman" w:hAnsi="Times New Roman"/>
          <w:sz w:val="24"/>
          <w:lang w:val="en-GB"/>
        </w:rPr>
      </w:pPr>
    </w:p>
    <w:p w:rsidR="00F82F0B" w:rsidRDefault="00F82F0B">
      <w:pPr>
        <w:pStyle w:val="BodyText1"/>
        <w:jc w:val="both"/>
        <w:rPr>
          <w:rFonts w:ascii="Times New Roman" w:hAnsi="Times New Roman"/>
          <w:sz w:val="24"/>
          <w:lang w:val="en-GB"/>
        </w:rPr>
      </w:pPr>
    </w:p>
    <w:p w:rsidR="00F82F0B" w:rsidRDefault="00F82F0B">
      <w:pPr>
        <w:pStyle w:val="BodyText1"/>
        <w:jc w:val="both"/>
        <w:rPr>
          <w:rFonts w:ascii="Times New Roman" w:hAnsi="Times New Roman"/>
          <w:sz w:val="24"/>
          <w:lang w:val="en-GB"/>
        </w:rPr>
      </w:pPr>
    </w:p>
    <w:p w:rsidR="00F82F0B" w:rsidRDefault="00F82F0B">
      <w:pPr>
        <w:pStyle w:val="BodyText1"/>
        <w:jc w:val="both"/>
        <w:rPr>
          <w:rFonts w:ascii="Times New Roman" w:hAnsi="Times New Roman"/>
          <w:sz w:val="24"/>
          <w:lang w:val="en-GB"/>
        </w:rPr>
      </w:pPr>
    </w:p>
    <w:p w:rsidR="00F82F0B" w:rsidRDefault="00F82F0B">
      <w:pPr>
        <w:pStyle w:val="BodyText1"/>
        <w:jc w:val="both"/>
        <w:rPr>
          <w:rFonts w:ascii="Times New Roman" w:hAnsi="Times New Roman"/>
          <w:sz w:val="24"/>
          <w:lang w:val="en-GB"/>
        </w:rPr>
      </w:pPr>
    </w:p>
    <w:p w:rsidR="00F82F0B" w:rsidRDefault="00F82F0B">
      <w:pPr>
        <w:pStyle w:val="BodyText1"/>
        <w:jc w:val="both"/>
        <w:rPr>
          <w:rFonts w:ascii="Times New Roman" w:hAnsi="Times New Roman"/>
          <w:sz w:val="24"/>
          <w:lang w:val="en-GB"/>
        </w:rPr>
      </w:pPr>
    </w:p>
    <w:p w:rsidR="00F82F0B" w:rsidRDefault="00F82F0B">
      <w:pPr>
        <w:pStyle w:val="BodyText1"/>
        <w:jc w:val="both"/>
        <w:rPr>
          <w:rFonts w:ascii="Times New Roman" w:hAnsi="Times New Roman"/>
          <w:sz w:val="24"/>
          <w:lang w:val="en-GB"/>
        </w:rPr>
      </w:pPr>
    </w:p>
    <w:p w:rsidR="00F82F0B" w:rsidRDefault="00F82F0B">
      <w:pPr>
        <w:pStyle w:val="BodyText1"/>
        <w:jc w:val="both"/>
        <w:rPr>
          <w:rFonts w:ascii="Times New Roman" w:hAnsi="Times New Roman"/>
          <w:sz w:val="24"/>
          <w:lang w:val="en-GB"/>
        </w:rPr>
      </w:pPr>
    </w:p>
    <w:p w:rsidR="00F82F0B" w:rsidRDefault="00F82F0B">
      <w:pPr>
        <w:pStyle w:val="BodyText1"/>
        <w:jc w:val="both"/>
        <w:rPr>
          <w:rFonts w:ascii="Times New Roman" w:hAnsi="Times New Roman"/>
          <w:sz w:val="24"/>
          <w:lang w:val="en-GB"/>
        </w:rPr>
      </w:pPr>
    </w:p>
    <w:p w:rsidR="00F82F0B" w:rsidRDefault="00F82F0B">
      <w:pPr>
        <w:pStyle w:val="BodyText1"/>
        <w:jc w:val="both"/>
        <w:rPr>
          <w:rFonts w:ascii="Times New Roman" w:hAnsi="Times New Roman"/>
          <w:sz w:val="24"/>
          <w:lang w:val="en-GB"/>
        </w:rPr>
      </w:pPr>
    </w:p>
    <w:p w:rsidR="00F82F0B" w:rsidRDefault="00F82F0B">
      <w:pPr>
        <w:pStyle w:val="BodyText1"/>
        <w:jc w:val="both"/>
        <w:rPr>
          <w:rFonts w:ascii="Times New Roman" w:hAnsi="Times New Roman"/>
          <w:sz w:val="24"/>
          <w:lang w:val="en-GB"/>
        </w:rPr>
      </w:pPr>
    </w:p>
    <w:p w:rsidR="00F82F0B" w:rsidRDefault="00F82F0B">
      <w:pPr>
        <w:pStyle w:val="BodyText1"/>
        <w:jc w:val="both"/>
        <w:rPr>
          <w:rFonts w:ascii="Times New Roman" w:hAnsi="Times New Roman"/>
          <w:sz w:val="24"/>
          <w:lang w:val="en-GB"/>
        </w:rPr>
      </w:pPr>
    </w:p>
    <w:p w:rsidR="00F82F0B" w:rsidRDefault="00F82F0B">
      <w:pPr>
        <w:pStyle w:val="BodyText1"/>
        <w:jc w:val="both"/>
        <w:rPr>
          <w:rFonts w:ascii="Times New Roman" w:hAnsi="Times New Roman"/>
          <w:sz w:val="24"/>
          <w:lang w:val="en-GB"/>
        </w:rPr>
      </w:pPr>
    </w:p>
    <w:p w:rsidR="00F82F0B" w:rsidRDefault="00F82F0B">
      <w:pPr>
        <w:pStyle w:val="BodyText1"/>
        <w:jc w:val="both"/>
        <w:rPr>
          <w:rFonts w:ascii="Times New Roman" w:hAnsi="Times New Roman"/>
          <w:sz w:val="24"/>
          <w:lang w:val="en-GB"/>
        </w:rPr>
      </w:pPr>
    </w:p>
    <w:p w:rsidR="00F82F0B" w:rsidRDefault="00F82F0B">
      <w:pPr>
        <w:pStyle w:val="BodyText1"/>
        <w:jc w:val="both"/>
        <w:rPr>
          <w:rFonts w:ascii="Times New Roman" w:hAnsi="Times New Roman"/>
          <w:sz w:val="24"/>
          <w:lang w:val="en-GB"/>
        </w:rPr>
      </w:pPr>
    </w:p>
    <w:p w:rsidR="00F82F0B" w:rsidRDefault="00F82F0B">
      <w:pPr>
        <w:pStyle w:val="BodyText1"/>
        <w:jc w:val="both"/>
        <w:rPr>
          <w:rFonts w:ascii="Times New Roman" w:hAnsi="Times New Roman"/>
          <w:sz w:val="24"/>
          <w:lang w:val="en-GB"/>
        </w:rPr>
      </w:pPr>
    </w:p>
    <w:p w:rsidR="00F82F0B" w:rsidRDefault="00F82F0B">
      <w:pPr>
        <w:pStyle w:val="BodyText1"/>
        <w:jc w:val="both"/>
        <w:rPr>
          <w:rFonts w:ascii="Times New Roman" w:hAnsi="Times New Roman"/>
          <w:sz w:val="24"/>
          <w:lang w:val="en-GB"/>
        </w:rPr>
      </w:pPr>
    </w:p>
    <w:p w:rsidR="00F82F0B" w:rsidRDefault="00F82F0B">
      <w:pPr>
        <w:pStyle w:val="BodyText1"/>
        <w:jc w:val="both"/>
        <w:rPr>
          <w:rFonts w:ascii="Times New Roman" w:hAnsi="Times New Roman"/>
          <w:sz w:val="24"/>
          <w:lang w:val="en-GB"/>
        </w:rPr>
      </w:pPr>
    </w:p>
    <w:sectPr w:rsidR="00F82F0B" w:rsidSect="00F82F0B">
      <w:headerReference w:type="even" r:id="rId7"/>
      <w:headerReference w:type="default" r:id="rId8"/>
      <w:footerReference w:type="even" r:id="rId9"/>
      <w:footerReference w:type="default" r:id="rId10"/>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AB2" w:rsidRDefault="001A1AB2">
      <w:r>
        <w:separator/>
      </w:r>
    </w:p>
  </w:endnote>
  <w:endnote w:type="continuationSeparator" w:id="0">
    <w:p w:rsidR="001A1AB2" w:rsidRDefault="001A1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Bold">
    <w:panose1 w:val="00000000000000000000"/>
    <w:charset w:val="00"/>
    <w:family w:val="roman"/>
    <w:notTrueType/>
    <w:pitch w:val="default"/>
    <w:sig w:usb0="00000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344" w:rsidRDefault="00721344">
    <w:pPr>
      <w:pStyle w:val="Footer1"/>
      <w:rPr>
        <w:color w:val="auto"/>
        <w:lang w:val="en-GB"/>
      </w:rPr>
    </w:pPr>
    <w:r>
      <w:rPr>
        <w:lang w:val="en-GB"/>
      </w:rPr>
      <w:fldChar w:fldCharType="begin"/>
    </w:r>
    <w:r>
      <w:rPr>
        <w:lang w:val="en-GB"/>
      </w:rPr>
      <w:instrText xml:space="preserve"> DATE \@ "dd/MM/yyyy" </w:instrText>
    </w:r>
    <w:r>
      <w:rPr>
        <w:lang w:val="en-GB"/>
      </w:rPr>
      <w:fldChar w:fldCharType="separate"/>
    </w:r>
    <w:r w:rsidR="00C74E31">
      <w:rPr>
        <w:noProof/>
        <w:lang w:val="en-GB"/>
      </w:rPr>
      <w:t>27/03/2024</w:t>
    </w:r>
    <w:r>
      <w:rPr>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344" w:rsidRDefault="00721344">
    <w:pPr>
      <w:pStyle w:val="Footer"/>
    </w:pPr>
    <w:r>
      <w:t>Special Educational Needs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AB2" w:rsidRDefault="001A1AB2">
      <w:r>
        <w:separator/>
      </w:r>
    </w:p>
  </w:footnote>
  <w:footnote w:type="continuationSeparator" w:id="0">
    <w:p w:rsidR="001A1AB2" w:rsidRDefault="001A1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344" w:rsidRDefault="00721344">
    <w:pPr>
      <w:pStyle w:val="Header1"/>
      <w:rPr>
        <w:color w:val="auto"/>
        <w:lang w:val="en-GB"/>
      </w:rPr>
    </w:pPr>
    <w:r>
      <w:rPr>
        <w:rStyle w:val="PageNumber1"/>
      </w:rPr>
      <w:fldChar w:fldCharType="begin"/>
    </w:r>
    <w:r>
      <w:rPr>
        <w:rStyle w:val="PageNumber1"/>
      </w:rPr>
      <w:instrText xml:space="preserve"> PAGE </w:instrText>
    </w:r>
    <w:r>
      <w:rPr>
        <w:rStyle w:val="PageNumber1"/>
      </w:rPr>
      <w:fldChar w:fldCharType="separate"/>
    </w:r>
    <w:r w:rsidR="00C47C35">
      <w:rPr>
        <w:rStyle w:val="PageNumber1"/>
        <w:noProof/>
      </w:rPr>
      <w:t>10</w:t>
    </w:r>
    <w:r>
      <w:rPr>
        <w:rStyle w:val="PageNumber1"/>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344" w:rsidRDefault="00721344">
    <w:pPr>
      <w:pStyle w:val="Header1"/>
      <w:rPr>
        <w:color w:val="auto"/>
        <w:lang w:val="en-GB"/>
      </w:rPr>
    </w:pPr>
    <w:r>
      <w:rPr>
        <w:rStyle w:val="PageNumber1"/>
      </w:rPr>
      <w:fldChar w:fldCharType="begin"/>
    </w:r>
    <w:r>
      <w:rPr>
        <w:rStyle w:val="PageNumber1"/>
      </w:rPr>
      <w:instrText xml:space="preserve"> PAGE </w:instrText>
    </w:r>
    <w:r>
      <w:rPr>
        <w:rStyle w:val="PageNumber1"/>
      </w:rPr>
      <w:fldChar w:fldCharType="separate"/>
    </w:r>
    <w:r w:rsidR="00C47C35">
      <w:rPr>
        <w:rStyle w:val="PageNumber1"/>
        <w:noProof/>
      </w:rPr>
      <w:t>11</w:t>
    </w:r>
    <w:r>
      <w:rPr>
        <w:rStyle w:val="PageNumber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360"/>
        </w:tabs>
        <w:ind w:left="360"/>
      </w:pPr>
      <w:rPr>
        <w:rFonts w:hint="default"/>
        <w:color w:val="000000"/>
        <w:position w:val="0"/>
        <w:sz w:val="20"/>
      </w:rPr>
    </w:lvl>
    <w:lvl w:ilvl="1">
      <w:start w:val="1"/>
      <w:numFmt w:val="bullet"/>
      <w:suff w:val="nothing"/>
      <w:lvlText w:val="·"/>
      <w:lvlJc w:val="left"/>
      <w:pPr>
        <w:ind w:firstLine="360"/>
      </w:pPr>
      <w:rPr>
        <w:rFonts w:hint="default"/>
        <w:color w:val="000000"/>
        <w:position w:val="0"/>
        <w:sz w:val="20"/>
      </w:rPr>
    </w:lvl>
    <w:lvl w:ilvl="2">
      <w:start w:val="1"/>
      <w:numFmt w:val="bullet"/>
      <w:suff w:val="nothing"/>
      <w:lvlText w:val="·"/>
      <w:lvlJc w:val="left"/>
      <w:pPr>
        <w:ind w:firstLine="360"/>
      </w:pPr>
      <w:rPr>
        <w:rFonts w:hint="default"/>
        <w:color w:val="000000"/>
        <w:position w:val="0"/>
        <w:sz w:val="20"/>
      </w:rPr>
    </w:lvl>
    <w:lvl w:ilvl="3">
      <w:start w:val="1"/>
      <w:numFmt w:val="bullet"/>
      <w:suff w:val="nothing"/>
      <w:lvlText w:val="·"/>
      <w:lvlJc w:val="left"/>
      <w:pPr>
        <w:ind w:firstLine="360"/>
      </w:pPr>
      <w:rPr>
        <w:rFonts w:hint="default"/>
        <w:color w:val="000000"/>
        <w:position w:val="0"/>
        <w:sz w:val="20"/>
      </w:rPr>
    </w:lvl>
    <w:lvl w:ilvl="4">
      <w:start w:val="1"/>
      <w:numFmt w:val="bullet"/>
      <w:suff w:val="nothing"/>
      <w:lvlText w:val="·"/>
      <w:lvlJc w:val="left"/>
      <w:pPr>
        <w:ind w:firstLine="360"/>
      </w:pPr>
      <w:rPr>
        <w:rFonts w:hint="default"/>
        <w:color w:val="000000"/>
        <w:position w:val="0"/>
        <w:sz w:val="20"/>
      </w:rPr>
    </w:lvl>
    <w:lvl w:ilvl="5">
      <w:start w:val="1"/>
      <w:numFmt w:val="bullet"/>
      <w:suff w:val="nothing"/>
      <w:lvlText w:val="·"/>
      <w:lvlJc w:val="left"/>
      <w:pPr>
        <w:ind w:firstLine="360"/>
      </w:pPr>
      <w:rPr>
        <w:rFonts w:hint="default"/>
        <w:color w:val="000000"/>
        <w:position w:val="0"/>
        <w:sz w:val="20"/>
      </w:rPr>
    </w:lvl>
    <w:lvl w:ilvl="6">
      <w:start w:val="1"/>
      <w:numFmt w:val="bullet"/>
      <w:suff w:val="nothing"/>
      <w:lvlText w:val="·"/>
      <w:lvlJc w:val="left"/>
      <w:pPr>
        <w:ind w:firstLine="360"/>
      </w:pPr>
      <w:rPr>
        <w:rFonts w:hint="default"/>
        <w:color w:val="000000"/>
        <w:position w:val="0"/>
        <w:sz w:val="20"/>
      </w:rPr>
    </w:lvl>
    <w:lvl w:ilvl="7">
      <w:start w:val="1"/>
      <w:numFmt w:val="bullet"/>
      <w:suff w:val="nothing"/>
      <w:lvlText w:val="·"/>
      <w:lvlJc w:val="left"/>
      <w:pPr>
        <w:ind w:firstLine="360"/>
      </w:pPr>
      <w:rPr>
        <w:rFonts w:hint="default"/>
        <w:color w:val="000000"/>
        <w:position w:val="0"/>
        <w:sz w:val="20"/>
      </w:rPr>
    </w:lvl>
    <w:lvl w:ilvl="8">
      <w:start w:val="1"/>
      <w:numFmt w:val="bullet"/>
      <w:suff w:val="nothing"/>
      <w:lvlText w:val="·"/>
      <w:lvlJc w:val="left"/>
      <w:pPr>
        <w:ind w:firstLine="360"/>
      </w:pPr>
      <w:rPr>
        <w:rFonts w:hint="default"/>
        <w:color w:val="000000"/>
        <w:position w:val="0"/>
        <w:sz w:val="20"/>
      </w:rPr>
    </w:lvl>
  </w:abstractNum>
  <w:abstractNum w:abstractNumId="1" w15:restartNumberingAfterBreak="0">
    <w:nsid w:val="00000002"/>
    <w:multiLevelType w:val="multilevel"/>
    <w:tmpl w:val="894EE874"/>
    <w:lvl w:ilvl="0">
      <w:numFmt w:val="bullet"/>
      <w:lvlText w:val="•"/>
      <w:lvlJc w:val="left"/>
      <w:pPr>
        <w:tabs>
          <w:tab w:val="num" w:pos="180"/>
        </w:tabs>
        <w:ind w:left="180"/>
      </w:pPr>
      <w:rPr>
        <w:rFonts w:hint="default"/>
        <w:position w:val="0"/>
        <w:sz w:val="20"/>
      </w:rPr>
    </w:lvl>
    <w:lvl w:ilvl="1">
      <w:start w:val="1"/>
      <w:numFmt w:val="bullet"/>
      <w:suff w:val="nothing"/>
      <w:lvlText w:val="•"/>
      <w:lvlJc w:val="left"/>
      <w:pPr>
        <w:ind w:firstLine="540"/>
      </w:pPr>
      <w:rPr>
        <w:rFonts w:hint="default"/>
        <w:position w:val="0"/>
        <w:sz w:val="20"/>
      </w:rPr>
    </w:lvl>
    <w:lvl w:ilvl="2">
      <w:start w:val="1"/>
      <w:numFmt w:val="bullet"/>
      <w:suff w:val="nothing"/>
      <w:lvlText w:val="•"/>
      <w:lvlJc w:val="left"/>
      <w:pPr>
        <w:ind w:firstLine="900"/>
      </w:pPr>
      <w:rPr>
        <w:rFonts w:hint="default"/>
        <w:position w:val="0"/>
        <w:sz w:val="20"/>
      </w:rPr>
    </w:lvl>
    <w:lvl w:ilvl="3">
      <w:start w:val="1"/>
      <w:numFmt w:val="bullet"/>
      <w:suff w:val="nothing"/>
      <w:lvlText w:val="•"/>
      <w:lvlJc w:val="left"/>
      <w:pPr>
        <w:ind w:firstLine="1260"/>
      </w:pPr>
      <w:rPr>
        <w:rFonts w:hint="default"/>
        <w:position w:val="0"/>
        <w:sz w:val="20"/>
      </w:rPr>
    </w:lvl>
    <w:lvl w:ilvl="4">
      <w:start w:val="1"/>
      <w:numFmt w:val="bullet"/>
      <w:suff w:val="nothing"/>
      <w:lvlText w:val="•"/>
      <w:lvlJc w:val="left"/>
      <w:pPr>
        <w:ind w:firstLine="1620"/>
      </w:pPr>
      <w:rPr>
        <w:rFonts w:hint="default"/>
        <w:position w:val="0"/>
        <w:sz w:val="20"/>
      </w:rPr>
    </w:lvl>
    <w:lvl w:ilvl="5">
      <w:start w:val="1"/>
      <w:numFmt w:val="bullet"/>
      <w:suff w:val="nothing"/>
      <w:lvlText w:val="•"/>
      <w:lvlJc w:val="left"/>
      <w:pPr>
        <w:ind w:firstLine="1980"/>
      </w:pPr>
      <w:rPr>
        <w:rFonts w:hint="default"/>
        <w:position w:val="0"/>
        <w:sz w:val="20"/>
      </w:rPr>
    </w:lvl>
    <w:lvl w:ilvl="6">
      <w:start w:val="1"/>
      <w:numFmt w:val="bullet"/>
      <w:suff w:val="nothing"/>
      <w:lvlText w:val="•"/>
      <w:lvlJc w:val="left"/>
      <w:pPr>
        <w:ind w:firstLine="2340"/>
      </w:pPr>
      <w:rPr>
        <w:rFonts w:hint="default"/>
        <w:position w:val="0"/>
        <w:sz w:val="20"/>
      </w:rPr>
    </w:lvl>
    <w:lvl w:ilvl="7">
      <w:start w:val="1"/>
      <w:numFmt w:val="bullet"/>
      <w:suff w:val="nothing"/>
      <w:lvlText w:val="•"/>
      <w:lvlJc w:val="left"/>
      <w:pPr>
        <w:ind w:firstLine="2700"/>
      </w:pPr>
      <w:rPr>
        <w:rFonts w:hint="default"/>
        <w:position w:val="0"/>
        <w:sz w:val="20"/>
      </w:rPr>
    </w:lvl>
    <w:lvl w:ilvl="8">
      <w:start w:val="1"/>
      <w:numFmt w:val="bullet"/>
      <w:suff w:val="nothing"/>
      <w:lvlText w:val="•"/>
      <w:lvlJc w:val="left"/>
      <w:pPr>
        <w:ind w:firstLine="3060"/>
      </w:pPr>
      <w:rPr>
        <w:rFonts w:hint="default"/>
        <w:position w:val="0"/>
        <w:sz w:val="20"/>
      </w:rPr>
    </w:lvl>
  </w:abstractNum>
  <w:abstractNum w:abstractNumId="2" w15:restartNumberingAfterBreak="0">
    <w:nsid w:val="00000003"/>
    <w:multiLevelType w:val="multilevel"/>
    <w:tmpl w:val="894EE875"/>
    <w:lvl w:ilvl="0">
      <w:start w:val="1"/>
      <w:numFmt w:val="decimal"/>
      <w:isLgl/>
      <w:lvlText w:val="%1."/>
      <w:lvlJc w:val="left"/>
      <w:pPr>
        <w:tabs>
          <w:tab w:val="num" w:pos="360"/>
        </w:tabs>
        <w:ind w:left="360" w:firstLine="142"/>
      </w:pPr>
      <w:rPr>
        <w:rFonts w:cs="Times New Roman" w:hint="default"/>
        <w:color w:val="000000"/>
        <w:position w:val="0"/>
        <w:sz w:val="20"/>
      </w:rPr>
    </w:lvl>
    <w:lvl w:ilvl="1">
      <w:start w:val="1"/>
      <w:numFmt w:val="decimal"/>
      <w:isLgl/>
      <w:suff w:val="nothing"/>
      <w:lvlText w:val="%1."/>
      <w:lvlJc w:val="left"/>
      <w:pPr>
        <w:ind w:firstLine="502"/>
      </w:pPr>
      <w:rPr>
        <w:rFonts w:cs="Times New Roman" w:hint="default"/>
        <w:color w:val="000000"/>
        <w:position w:val="0"/>
        <w:sz w:val="20"/>
      </w:rPr>
    </w:lvl>
    <w:lvl w:ilvl="2">
      <w:start w:val="1"/>
      <w:numFmt w:val="bullet"/>
      <w:suff w:val="nothing"/>
      <w:lvlText w:val=""/>
      <w:lvlJc w:val="left"/>
      <w:pPr>
        <w:ind w:firstLine="502"/>
      </w:pPr>
      <w:rPr>
        <w:rFonts w:hint="default"/>
        <w:color w:val="000000"/>
        <w:position w:val="0"/>
        <w:sz w:val="20"/>
      </w:rPr>
    </w:lvl>
    <w:lvl w:ilvl="3">
      <w:start w:val="1"/>
      <w:numFmt w:val="bullet"/>
      <w:suff w:val="nothing"/>
      <w:lvlText w:val=""/>
      <w:lvlJc w:val="left"/>
      <w:pPr>
        <w:ind w:firstLine="502"/>
      </w:pPr>
      <w:rPr>
        <w:rFonts w:hint="default"/>
        <w:color w:val="000000"/>
        <w:position w:val="0"/>
        <w:sz w:val="20"/>
      </w:rPr>
    </w:lvl>
    <w:lvl w:ilvl="4">
      <w:start w:val="1"/>
      <w:numFmt w:val="bullet"/>
      <w:suff w:val="nothing"/>
      <w:lvlText w:val=""/>
      <w:lvlJc w:val="left"/>
      <w:pPr>
        <w:ind w:firstLine="502"/>
      </w:pPr>
      <w:rPr>
        <w:rFonts w:hint="default"/>
        <w:color w:val="000000"/>
        <w:position w:val="0"/>
        <w:sz w:val="20"/>
      </w:rPr>
    </w:lvl>
    <w:lvl w:ilvl="5">
      <w:start w:val="1"/>
      <w:numFmt w:val="bullet"/>
      <w:suff w:val="nothing"/>
      <w:lvlText w:val=""/>
      <w:lvlJc w:val="left"/>
      <w:pPr>
        <w:ind w:firstLine="502"/>
      </w:pPr>
      <w:rPr>
        <w:rFonts w:hint="default"/>
        <w:color w:val="000000"/>
        <w:position w:val="0"/>
        <w:sz w:val="20"/>
      </w:rPr>
    </w:lvl>
    <w:lvl w:ilvl="6">
      <w:start w:val="1"/>
      <w:numFmt w:val="bullet"/>
      <w:suff w:val="nothing"/>
      <w:lvlText w:val=""/>
      <w:lvlJc w:val="left"/>
      <w:pPr>
        <w:ind w:firstLine="502"/>
      </w:pPr>
      <w:rPr>
        <w:rFonts w:hint="default"/>
        <w:color w:val="000000"/>
        <w:position w:val="0"/>
        <w:sz w:val="20"/>
      </w:rPr>
    </w:lvl>
    <w:lvl w:ilvl="7">
      <w:start w:val="1"/>
      <w:numFmt w:val="bullet"/>
      <w:suff w:val="nothing"/>
      <w:lvlText w:val=""/>
      <w:lvlJc w:val="left"/>
      <w:pPr>
        <w:ind w:firstLine="502"/>
      </w:pPr>
      <w:rPr>
        <w:rFonts w:hint="default"/>
        <w:color w:val="000000"/>
        <w:position w:val="0"/>
        <w:sz w:val="20"/>
      </w:rPr>
    </w:lvl>
    <w:lvl w:ilvl="8">
      <w:start w:val="1"/>
      <w:numFmt w:val="bullet"/>
      <w:suff w:val="nothing"/>
      <w:lvlText w:val=""/>
      <w:lvlJc w:val="left"/>
      <w:pPr>
        <w:ind w:firstLine="502"/>
      </w:pPr>
      <w:rPr>
        <w:rFonts w:hint="default"/>
        <w:color w:val="000000"/>
        <w:position w:val="0"/>
        <w:sz w:val="20"/>
      </w:rPr>
    </w:lvl>
  </w:abstractNum>
  <w:abstractNum w:abstractNumId="3" w15:restartNumberingAfterBreak="0">
    <w:nsid w:val="00000004"/>
    <w:multiLevelType w:val="multilevel"/>
    <w:tmpl w:val="894EE876"/>
    <w:lvl w:ilvl="0">
      <w:start w:val="1"/>
      <w:numFmt w:val="bullet"/>
      <w:lvlText w:val="·"/>
      <w:lvlJc w:val="left"/>
      <w:pPr>
        <w:tabs>
          <w:tab w:val="num" w:pos="360"/>
        </w:tabs>
        <w:ind w:left="360"/>
      </w:pPr>
      <w:rPr>
        <w:rFonts w:hint="default"/>
        <w:color w:val="000000"/>
        <w:position w:val="0"/>
        <w:sz w:val="20"/>
      </w:rPr>
    </w:lvl>
    <w:lvl w:ilvl="1">
      <w:start w:val="1"/>
      <w:numFmt w:val="bullet"/>
      <w:suff w:val="nothing"/>
      <w:lvlText w:val="·"/>
      <w:lvlJc w:val="left"/>
      <w:pPr>
        <w:ind w:firstLine="360"/>
      </w:pPr>
      <w:rPr>
        <w:rFonts w:hint="default"/>
        <w:color w:val="000000"/>
        <w:position w:val="0"/>
        <w:sz w:val="20"/>
      </w:rPr>
    </w:lvl>
    <w:lvl w:ilvl="2">
      <w:start w:val="1"/>
      <w:numFmt w:val="bullet"/>
      <w:suff w:val="nothing"/>
      <w:lvlText w:val="·"/>
      <w:lvlJc w:val="left"/>
      <w:pPr>
        <w:ind w:firstLine="360"/>
      </w:pPr>
      <w:rPr>
        <w:rFonts w:hint="default"/>
        <w:color w:val="000000"/>
        <w:position w:val="0"/>
        <w:sz w:val="20"/>
      </w:rPr>
    </w:lvl>
    <w:lvl w:ilvl="3">
      <w:start w:val="1"/>
      <w:numFmt w:val="bullet"/>
      <w:suff w:val="nothing"/>
      <w:lvlText w:val="·"/>
      <w:lvlJc w:val="left"/>
      <w:pPr>
        <w:ind w:firstLine="360"/>
      </w:pPr>
      <w:rPr>
        <w:rFonts w:hint="default"/>
        <w:color w:val="000000"/>
        <w:position w:val="0"/>
        <w:sz w:val="20"/>
      </w:rPr>
    </w:lvl>
    <w:lvl w:ilvl="4">
      <w:start w:val="1"/>
      <w:numFmt w:val="bullet"/>
      <w:suff w:val="nothing"/>
      <w:lvlText w:val="·"/>
      <w:lvlJc w:val="left"/>
      <w:pPr>
        <w:ind w:firstLine="360"/>
      </w:pPr>
      <w:rPr>
        <w:rFonts w:hint="default"/>
        <w:color w:val="000000"/>
        <w:position w:val="0"/>
        <w:sz w:val="20"/>
      </w:rPr>
    </w:lvl>
    <w:lvl w:ilvl="5">
      <w:start w:val="1"/>
      <w:numFmt w:val="bullet"/>
      <w:suff w:val="nothing"/>
      <w:lvlText w:val="·"/>
      <w:lvlJc w:val="left"/>
      <w:pPr>
        <w:ind w:firstLine="360"/>
      </w:pPr>
      <w:rPr>
        <w:rFonts w:hint="default"/>
        <w:color w:val="000000"/>
        <w:position w:val="0"/>
        <w:sz w:val="20"/>
      </w:rPr>
    </w:lvl>
    <w:lvl w:ilvl="6">
      <w:start w:val="1"/>
      <w:numFmt w:val="bullet"/>
      <w:suff w:val="nothing"/>
      <w:lvlText w:val="·"/>
      <w:lvlJc w:val="left"/>
      <w:pPr>
        <w:ind w:firstLine="360"/>
      </w:pPr>
      <w:rPr>
        <w:rFonts w:hint="default"/>
        <w:color w:val="000000"/>
        <w:position w:val="0"/>
        <w:sz w:val="20"/>
      </w:rPr>
    </w:lvl>
    <w:lvl w:ilvl="7">
      <w:start w:val="1"/>
      <w:numFmt w:val="bullet"/>
      <w:suff w:val="nothing"/>
      <w:lvlText w:val="·"/>
      <w:lvlJc w:val="left"/>
      <w:pPr>
        <w:ind w:firstLine="360"/>
      </w:pPr>
      <w:rPr>
        <w:rFonts w:hint="default"/>
        <w:color w:val="000000"/>
        <w:position w:val="0"/>
        <w:sz w:val="20"/>
      </w:rPr>
    </w:lvl>
    <w:lvl w:ilvl="8">
      <w:start w:val="1"/>
      <w:numFmt w:val="bullet"/>
      <w:suff w:val="nothing"/>
      <w:lvlText w:val="·"/>
      <w:lvlJc w:val="left"/>
      <w:pPr>
        <w:ind w:firstLine="360"/>
      </w:pPr>
      <w:rPr>
        <w:rFonts w:hint="default"/>
        <w:color w:val="000000"/>
        <w:position w:val="0"/>
        <w:sz w:val="20"/>
      </w:rPr>
    </w:lvl>
  </w:abstractNum>
  <w:abstractNum w:abstractNumId="4" w15:restartNumberingAfterBreak="0">
    <w:nsid w:val="00000005"/>
    <w:multiLevelType w:val="multilevel"/>
    <w:tmpl w:val="894EE877"/>
    <w:lvl w:ilvl="0">
      <w:start w:val="1"/>
      <w:numFmt w:val="bullet"/>
      <w:lvlText w:val="·"/>
      <w:lvlJc w:val="left"/>
      <w:pPr>
        <w:tabs>
          <w:tab w:val="num" w:pos="360"/>
        </w:tabs>
        <w:ind w:left="360"/>
      </w:pPr>
      <w:rPr>
        <w:rFonts w:hint="default"/>
        <w:color w:val="000000"/>
        <w:position w:val="0"/>
        <w:sz w:val="20"/>
      </w:rPr>
    </w:lvl>
    <w:lvl w:ilvl="1">
      <w:start w:val="1"/>
      <w:numFmt w:val="bullet"/>
      <w:suff w:val="nothing"/>
      <w:lvlText w:val="·"/>
      <w:lvlJc w:val="left"/>
      <w:pPr>
        <w:ind w:firstLine="360"/>
      </w:pPr>
      <w:rPr>
        <w:rFonts w:hint="default"/>
        <w:color w:val="000000"/>
        <w:position w:val="0"/>
        <w:sz w:val="20"/>
      </w:rPr>
    </w:lvl>
    <w:lvl w:ilvl="2">
      <w:start w:val="1"/>
      <w:numFmt w:val="bullet"/>
      <w:suff w:val="nothing"/>
      <w:lvlText w:val="·"/>
      <w:lvlJc w:val="left"/>
      <w:pPr>
        <w:ind w:firstLine="360"/>
      </w:pPr>
      <w:rPr>
        <w:rFonts w:hint="default"/>
        <w:color w:val="000000"/>
        <w:position w:val="0"/>
        <w:sz w:val="20"/>
      </w:rPr>
    </w:lvl>
    <w:lvl w:ilvl="3">
      <w:start w:val="1"/>
      <w:numFmt w:val="bullet"/>
      <w:suff w:val="nothing"/>
      <w:lvlText w:val="·"/>
      <w:lvlJc w:val="left"/>
      <w:pPr>
        <w:ind w:firstLine="360"/>
      </w:pPr>
      <w:rPr>
        <w:rFonts w:hint="default"/>
        <w:color w:val="000000"/>
        <w:position w:val="0"/>
        <w:sz w:val="20"/>
      </w:rPr>
    </w:lvl>
    <w:lvl w:ilvl="4">
      <w:start w:val="1"/>
      <w:numFmt w:val="bullet"/>
      <w:suff w:val="nothing"/>
      <w:lvlText w:val="·"/>
      <w:lvlJc w:val="left"/>
      <w:pPr>
        <w:ind w:firstLine="360"/>
      </w:pPr>
      <w:rPr>
        <w:rFonts w:hint="default"/>
        <w:color w:val="000000"/>
        <w:position w:val="0"/>
        <w:sz w:val="20"/>
      </w:rPr>
    </w:lvl>
    <w:lvl w:ilvl="5">
      <w:start w:val="1"/>
      <w:numFmt w:val="bullet"/>
      <w:suff w:val="nothing"/>
      <w:lvlText w:val="·"/>
      <w:lvlJc w:val="left"/>
      <w:pPr>
        <w:ind w:firstLine="360"/>
      </w:pPr>
      <w:rPr>
        <w:rFonts w:hint="default"/>
        <w:color w:val="000000"/>
        <w:position w:val="0"/>
        <w:sz w:val="20"/>
      </w:rPr>
    </w:lvl>
    <w:lvl w:ilvl="6">
      <w:start w:val="1"/>
      <w:numFmt w:val="bullet"/>
      <w:suff w:val="nothing"/>
      <w:lvlText w:val="·"/>
      <w:lvlJc w:val="left"/>
      <w:pPr>
        <w:ind w:firstLine="360"/>
      </w:pPr>
      <w:rPr>
        <w:rFonts w:hint="default"/>
        <w:color w:val="000000"/>
        <w:position w:val="0"/>
        <w:sz w:val="20"/>
      </w:rPr>
    </w:lvl>
    <w:lvl w:ilvl="7">
      <w:start w:val="1"/>
      <w:numFmt w:val="bullet"/>
      <w:suff w:val="nothing"/>
      <w:lvlText w:val="·"/>
      <w:lvlJc w:val="left"/>
      <w:pPr>
        <w:ind w:firstLine="360"/>
      </w:pPr>
      <w:rPr>
        <w:rFonts w:hint="default"/>
        <w:color w:val="000000"/>
        <w:position w:val="0"/>
        <w:sz w:val="20"/>
      </w:rPr>
    </w:lvl>
    <w:lvl w:ilvl="8">
      <w:start w:val="1"/>
      <w:numFmt w:val="bullet"/>
      <w:suff w:val="nothing"/>
      <w:lvlText w:val="·"/>
      <w:lvlJc w:val="left"/>
      <w:pPr>
        <w:ind w:firstLine="360"/>
      </w:pPr>
      <w:rPr>
        <w:rFonts w:hint="default"/>
        <w:color w:val="000000"/>
        <w:position w:val="0"/>
        <w:sz w:val="20"/>
      </w:rPr>
    </w:lvl>
  </w:abstractNum>
  <w:abstractNum w:abstractNumId="5" w15:restartNumberingAfterBreak="0">
    <w:nsid w:val="00000006"/>
    <w:multiLevelType w:val="multilevel"/>
    <w:tmpl w:val="894EE878"/>
    <w:lvl w:ilvl="0">
      <w:start w:val="1"/>
      <w:numFmt w:val="bullet"/>
      <w:lvlText w:val="·"/>
      <w:lvlJc w:val="left"/>
      <w:pPr>
        <w:tabs>
          <w:tab w:val="num" w:pos="360"/>
        </w:tabs>
        <w:ind w:left="360"/>
      </w:pPr>
      <w:rPr>
        <w:rFonts w:hint="default"/>
        <w:color w:val="000000"/>
        <w:position w:val="0"/>
        <w:sz w:val="20"/>
      </w:rPr>
    </w:lvl>
    <w:lvl w:ilvl="1">
      <w:start w:val="1"/>
      <w:numFmt w:val="bullet"/>
      <w:suff w:val="nothing"/>
      <w:lvlText w:val="·"/>
      <w:lvlJc w:val="left"/>
      <w:pPr>
        <w:ind w:firstLine="360"/>
      </w:pPr>
      <w:rPr>
        <w:rFonts w:hint="default"/>
        <w:color w:val="000000"/>
        <w:position w:val="0"/>
        <w:sz w:val="20"/>
      </w:rPr>
    </w:lvl>
    <w:lvl w:ilvl="2">
      <w:start w:val="1"/>
      <w:numFmt w:val="bullet"/>
      <w:suff w:val="nothing"/>
      <w:lvlText w:val="·"/>
      <w:lvlJc w:val="left"/>
      <w:pPr>
        <w:ind w:firstLine="360"/>
      </w:pPr>
      <w:rPr>
        <w:rFonts w:hint="default"/>
        <w:color w:val="000000"/>
        <w:position w:val="0"/>
        <w:sz w:val="20"/>
      </w:rPr>
    </w:lvl>
    <w:lvl w:ilvl="3">
      <w:start w:val="1"/>
      <w:numFmt w:val="bullet"/>
      <w:suff w:val="nothing"/>
      <w:lvlText w:val="·"/>
      <w:lvlJc w:val="left"/>
      <w:pPr>
        <w:ind w:firstLine="360"/>
      </w:pPr>
      <w:rPr>
        <w:rFonts w:hint="default"/>
        <w:color w:val="000000"/>
        <w:position w:val="0"/>
        <w:sz w:val="20"/>
      </w:rPr>
    </w:lvl>
    <w:lvl w:ilvl="4">
      <w:start w:val="1"/>
      <w:numFmt w:val="bullet"/>
      <w:suff w:val="nothing"/>
      <w:lvlText w:val="·"/>
      <w:lvlJc w:val="left"/>
      <w:pPr>
        <w:ind w:firstLine="360"/>
      </w:pPr>
      <w:rPr>
        <w:rFonts w:hint="default"/>
        <w:color w:val="000000"/>
        <w:position w:val="0"/>
        <w:sz w:val="20"/>
      </w:rPr>
    </w:lvl>
    <w:lvl w:ilvl="5">
      <w:start w:val="1"/>
      <w:numFmt w:val="bullet"/>
      <w:suff w:val="nothing"/>
      <w:lvlText w:val="·"/>
      <w:lvlJc w:val="left"/>
      <w:pPr>
        <w:ind w:firstLine="360"/>
      </w:pPr>
      <w:rPr>
        <w:rFonts w:hint="default"/>
        <w:color w:val="000000"/>
        <w:position w:val="0"/>
        <w:sz w:val="20"/>
      </w:rPr>
    </w:lvl>
    <w:lvl w:ilvl="6">
      <w:start w:val="1"/>
      <w:numFmt w:val="bullet"/>
      <w:suff w:val="nothing"/>
      <w:lvlText w:val="·"/>
      <w:lvlJc w:val="left"/>
      <w:pPr>
        <w:ind w:firstLine="360"/>
      </w:pPr>
      <w:rPr>
        <w:rFonts w:hint="default"/>
        <w:color w:val="000000"/>
        <w:position w:val="0"/>
        <w:sz w:val="20"/>
      </w:rPr>
    </w:lvl>
    <w:lvl w:ilvl="7">
      <w:start w:val="1"/>
      <w:numFmt w:val="bullet"/>
      <w:suff w:val="nothing"/>
      <w:lvlText w:val="·"/>
      <w:lvlJc w:val="left"/>
      <w:pPr>
        <w:ind w:firstLine="360"/>
      </w:pPr>
      <w:rPr>
        <w:rFonts w:hint="default"/>
        <w:color w:val="000000"/>
        <w:position w:val="0"/>
        <w:sz w:val="20"/>
      </w:rPr>
    </w:lvl>
    <w:lvl w:ilvl="8">
      <w:start w:val="1"/>
      <w:numFmt w:val="bullet"/>
      <w:suff w:val="nothing"/>
      <w:lvlText w:val="·"/>
      <w:lvlJc w:val="left"/>
      <w:pPr>
        <w:ind w:firstLine="360"/>
      </w:pPr>
      <w:rPr>
        <w:rFonts w:hint="default"/>
        <w:color w:val="000000"/>
        <w:position w:val="0"/>
        <w:sz w:val="20"/>
      </w:rPr>
    </w:lvl>
  </w:abstractNum>
  <w:abstractNum w:abstractNumId="6" w15:restartNumberingAfterBreak="0">
    <w:nsid w:val="00000007"/>
    <w:multiLevelType w:val="multilevel"/>
    <w:tmpl w:val="894EE879"/>
    <w:lvl w:ilvl="0">
      <w:start w:val="1"/>
      <w:numFmt w:val="bullet"/>
      <w:lvlText w:val="·"/>
      <w:lvlJc w:val="left"/>
      <w:pPr>
        <w:tabs>
          <w:tab w:val="num" w:pos="360"/>
        </w:tabs>
        <w:ind w:left="360"/>
      </w:pPr>
      <w:rPr>
        <w:rFonts w:hint="default"/>
        <w:color w:val="000000"/>
        <w:position w:val="0"/>
        <w:sz w:val="20"/>
      </w:rPr>
    </w:lvl>
    <w:lvl w:ilvl="1">
      <w:start w:val="1"/>
      <w:numFmt w:val="bullet"/>
      <w:suff w:val="nothing"/>
      <w:lvlText w:val="·"/>
      <w:lvlJc w:val="left"/>
      <w:pPr>
        <w:ind w:firstLine="360"/>
      </w:pPr>
      <w:rPr>
        <w:rFonts w:hint="default"/>
        <w:color w:val="000000"/>
        <w:position w:val="0"/>
        <w:sz w:val="20"/>
      </w:rPr>
    </w:lvl>
    <w:lvl w:ilvl="2">
      <w:start w:val="1"/>
      <w:numFmt w:val="bullet"/>
      <w:suff w:val="nothing"/>
      <w:lvlText w:val="·"/>
      <w:lvlJc w:val="left"/>
      <w:pPr>
        <w:ind w:firstLine="360"/>
      </w:pPr>
      <w:rPr>
        <w:rFonts w:hint="default"/>
        <w:color w:val="000000"/>
        <w:position w:val="0"/>
        <w:sz w:val="20"/>
      </w:rPr>
    </w:lvl>
    <w:lvl w:ilvl="3">
      <w:start w:val="1"/>
      <w:numFmt w:val="bullet"/>
      <w:suff w:val="nothing"/>
      <w:lvlText w:val="·"/>
      <w:lvlJc w:val="left"/>
      <w:pPr>
        <w:ind w:firstLine="360"/>
      </w:pPr>
      <w:rPr>
        <w:rFonts w:hint="default"/>
        <w:color w:val="000000"/>
        <w:position w:val="0"/>
        <w:sz w:val="20"/>
      </w:rPr>
    </w:lvl>
    <w:lvl w:ilvl="4">
      <w:start w:val="1"/>
      <w:numFmt w:val="bullet"/>
      <w:suff w:val="nothing"/>
      <w:lvlText w:val="·"/>
      <w:lvlJc w:val="left"/>
      <w:pPr>
        <w:ind w:firstLine="360"/>
      </w:pPr>
      <w:rPr>
        <w:rFonts w:hint="default"/>
        <w:color w:val="000000"/>
        <w:position w:val="0"/>
        <w:sz w:val="20"/>
      </w:rPr>
    </w:lvl>
    <w:lvl w:ilvl="5">
      <w:start w:val="1"/>
      <w:numFmt w:val="bullet"/>
      <w:suff w:val="nothing"/>
      <w:lvlText w:val="·"/>
      <w:lvlJc w:val="left"/>
      <w:pPr>
        <w:ind w:firstLine="360"/>
      </w:pPr>
      <w:rPr>
        <w:rFonts w:hint="default"/>
        <w:color w:val="000000"/>
        <w:position w:val="0"/>
        <w:sz w:val="20"/>
      </w:rPr>
    </w:lvl>
    <w:lvl w:ilvl="6">
      <w:start w:val="1"/>
      <w:numFmt w:val="bullet"/>
      <w:suff w:val="nothing"/>
      <w:lvlText w:val="·"/>
      <w:lvlJc w:val="left"/>
      <w:pPr>
        <w:ind w:firstLine="360"/>
      </w:pPr>
      <w:rPr>
        <w:rFonts w:hint="default"/>
        <w:color w:val="000000"/>
        <w:position w:val="0"/>
        <w:sz w:val="20"/>
      </w:rPr>
    </w:lvl>
    <w:lvl w:ilvl="7">
      <w:start w:val="1"/>
      <w:numFmt w:val="bullet"/>
      <w:suff w:val="nothing"/>
      <w:lvlText w:val="·"/>
      <w:lvlJc w:val="left"/>
      <w:pPr>
        <w:ind w:firstLine="360"/>
      </w:pPr>
      <w:rPr>
        <w:rFonts w:hint="default"/>
        <w:color w:val="000000"/>
        <w:position w:val="0"/>
        <w:sz w:val="20"/>
      </w:rPr>
    </w:lvl>
    <w:lvl w:ilvl="8">
      <w:start w:val="1"/>
      <w:numFmt w:val="bullet"/>
      <w:suff w:val="nothing"/>
      <w:lvlText w:val="·"/>
      <w:lvlJc w:val="left"/>
      <w:pPr>
        <w:ind w:firstLine="360"/>
      </w:pPr>
      <w:rPr>
        <w:rFonts w:hint="default"/>
        <w:color w:val="000000"/>
        <w:position w:val="0"/>
        <w:sz w:val="20"/>
      </w:rPr>
    </w:lvl>
  </w:abstractNum>
  <w:abstractNum w:abstractNumId="7" w15:restartNumberingAfterBreak="0">
    <w:nsid w:val="10780A41"/>
    <w:multiLevelType w:val="hybridMultilevel"/>
    <w:tmpl w:val="1B1EA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C37"/>
    <w:rsid w:val="00013BF1"/>
    <w:rsid w:val="00031F78"/>
    <w:rsid w:val="00063D4F"/>
    <w:rsid w:val="00071F7B"/>
    <w:rsid w:val="000940E9"/>
    <w:rsid w:val="000A2B82"/>
    <w:rsid w:val="000A4682"/>
    <w:rsid w:val="00100942"/>
    <w:rsid w:val="0010507C"/>
    <w:rsid w:val="00162881"/>
    <w:rsid w:val="001900B0"/>
    <w:rsid w:val="00195118"/>
    <w:rsid w:val="00197D77"/>
    <w:rsid w:val="001A1AB2"/>
    <w:rsid w:val="001A7439"/>
    <w:rsid w:val="001C4E58"/>
    <w:rsid w:val="001E2141"/>
    <w:rsid w:val="001E2507"/>
    <w:rsid w:val="001F661D"/>
    <w:rsid w:val="001F7584"/>
    <w:rsid w:val="0020570F"/>
    <w:rsid w:val="002A42DA"/>
    <w:rsid w:val="002A4C50"/>
    <w:rsid w:val="002C3A0B"/>
    <w:rsid w:val="002C4C31"/>
    <w:rsid w:val="002E777C"/>
    <w:rsid w:val="002F0D5B"/>
    <w:rsid w:val="00301F40"/>
    <w:rsid w:val="00312F60"/>
    <w:rsid w:val="003231A9"/>
    <w:rsid w:val="00330E6C"/>
    <w:rsid w:val="0035477C"/>
    <w:rsid w:val="003643A3"/>
    <w:rsid w:val="00364D7C"/>
    <w:rsid w:val="003D2A95"/>
    <w:rsid w:val="003E6ADC"/>
    <w:rsid w:val="003F218B"/>
    <w:rsid w:val="004243D9"/>
    <w:rsid w:val="00424ADC"/>
    <w:rsid w:val="00455C2C"/>
    <w:rsid w:val="00492F62"/>
    <w:rsid w:val="00495E00"/>
    <w:rsid w:val="004A20B7"/>
    <w:rsid w:val="004A7FE9"/>
    <w:rsid w:val="004B0E62"/>
    <w:rsid w:val="004B4BE5"/>
    <w:rsid w:val="004E1383"/>
    <w:rsid w:val="004E3B88"/>
    <w:rsid w:val="004F2B9C"/>
    <w:rsid w:val="00504910"/>
    <w:rsid w:val="005648E8"/>
    <w:rsid w:val="00571146"/>
    <w:rsid w:val="005857A6"/>
    <w:rsid w:val="005B318A"/>
    <w:rsid w:val="005B7F3F"/>
    <w:rsid w:val="005C5896"/>
    <w:rsid w:val="005D0196"/>
    <w:rsid w:val="005E4100"/>
    <w:rsid w:val="006172CE"/>
    <w:rsid w:val="00642059"/>
    <w:rsid w:val="00646FA2"/>
    <w:rsid w:val="006A51CC"/>
    <w:rsid w:val="006A5970"/>
    <w:rsid w:val="006A6EEB"/>
    <w:rsid w:val="006C0B02"/>
    <w:rsid w:val="006C4538"/>
    <w:rsid w:val="006D1D0D"/>
    <w:rsid w:val="006D5446"/>
    <w:rsid w:val="00715EFE"/>
    <w:rsid w:val="00721344"/>
    <w:rsid w:val="00740DBD"/>
    <w:rsid w:val="00760D88"/>
    <w:rsid w:val="00761C16"/>
    <w:rsid w:val="007A18FF"/>
    <w:rsid w:val="007D0AE9"/>
    <w:rsid w:val="007D5A25"/>
    <w:rsid w:val="007D71B0"/>
    <w:rsid w:val="007D75AF"/>
    <w:rsid w:val="007E2F1B"/>
    <w:rsid w:val="007E4A95"/>
    <w:rsid w:val="007E542C"/>
    <w:rsid w:val="007E786A"/>
    <w:rsid w:val="007F51C2"/>
    <w:rsid w:val="007F7A83"/>
    <w:rsid w:val="00803D33"/>
    <w:rsid w:val="00823DCB"/>
    <w:rsid w:val="00876A7C"/>
    <w:rsid w:val="00891E0F"/>
    <w:rsid w:val="008A7C06"/>
    <w:rsid w:val="008C5B32"/>
    <w:rsid w:val="008D0524"/>
    <w:rsid w:val="008D6A5F"/>
    <w:rsid w:val="00903917"/>
    <w:rsid w:val="00904A01"/>
    <w:rsid w:val="009154FB"/>
    <w:rsid w:val="00953F3B"/>
    <w:rsid w:val="009826B8"/>
    <w:rsid w:val="00990E42"/>
    <w:rsid w:val="009A1099"/>
    <w:rsid w:val="009B5C37"/>
    <w:rsid w:val="009F2665"/>
    <w:rsid w:val="00A0221A"/>
    <w:rsid w:val="00A06DBB"/>
    <w:rsid w:val="00A11332"/>
    <w:rsid w:val="00A2575D"/>
    <w:rsid w:val="00A360C1"/>
    <w:rsid w:val="00A37BDB"/>
    <w:rsid w:val="00A7676E"/>
    <w:rsid w:val="00AA08B7"/>
    <w:rsid w:val="00AC71A1"/>
    <w:rsid w:val="00AD0B74"/>
    <w:rsid w:val="00AD2493"/>
    <w:rsid w:val="00B04CF7"/>
    <w:rsid w:val="00B12DE8"/>
    <w:rsid w:val="00B16E34"/>
    <w:rsid w:val="00B64F82"/>
    <w:rsid w:val="00B773A0"/>
    <w:rsid w:val="00BA0D9E"/>
    <w:rsid w:val="00BA3260"/>
    <w:rsid w:val="00BB5271"/>
    <w:rsid w:val="00BE36BB"/>
    <w:rsid w:val="00BF27A8"/>
    <w:rsid w:val="00BF3188"/>
    <w:rsid w:val="00C47C35"/>
    <w:rsid w:val="00C66EB9"/>
    <w:rsid w:val="00C71E55"/>
    <w:rsid w:val="00C74E31"/>
    <w:rsid w:val="00C96AE7"/>
    <w:rsid w:val="00CC2DD7"/>
    <w:rsid w:val="00CD5AE2"/>
    <w:rsid w:val="00CE3237"/>
    <w:rsid w:val="00D019C8"/>
    <w:rsid w:val="00D04A05"/>
    <w:rsid w:val="00D11689"/>
    <w:rsid w:val="00D33D6B"/>
    <w:rsid w:val="00D917BD"/>
    <w:rsid w:val="00DB6D9E"/>
    <w:rsid w:val="00DC003C"/>
    <w:rsid w:val="00DD57B3"/>
    <w:rsid w:val="00DF13D6"/>
    <w:rsid w:val="00DF346D"/>
    <w:rsid w:val="00DF42EC"/>
    <w:rsid w:val="00E01275"/>
    <w:rsid w:val="00E0294F"/>
    <w:rsid w:val="00E40868"/>
    <w:rsid w:val="00E536E4"/>
    <w:rsid w:val="00E61CC4"/>
    <w:rsid w:val="00E67320"/>
    <w:rsid w:val="00E732CC"/>
    <w:rsid w:val="00E76B28"/>
    <w:rsid w:val="00E95516"/>
    <w:rsid w:val="00EA2092"/>
    <w:rsid w:val="00EE2A98"/>
    <w:rsid w:val="00F26EA7"/>
    <w:rsid w:val="00F41E4E"/>
    <w:rsid w:val="00F82F0B"/>
    <w:rsid w:val="00F864A5"/>
    <w:rsid w:val="00FC77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D037DDE-996D-4BBB-8701-FA74987C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4C31"/>
    <w:rPr>
      <w:color w:val="000000"/>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uiPriority w:val="99"/>
    <w:rsid w:val="002C4C31"/>
    <w:pPr>
      <w:tabs>
        <w:tab w:val="center" w:pos="4153"/>
        <w:tab w:val="right" w:pos="8306"/>
      </w:tabs>
    </w:pPr>
    <w:rPr>
      <w:color w:val="000000"/>
      <w:lang w:val="en-US" w:eastAsia="en-GB"/>
    </w:rPr>
  </w:style>
  <w:style w:type="character" w:customStyle="1" w:styleId="PageNumber1">
    <w:name w:val="Page Number1"/>
    <w:uiPriority w:val="99"/>
    <w:rsid w:val="002C4C31"/>
    <w:rPr>
      <w:color w:val="000000"/>
      <w:sz w:val="20"/>
    </w:rPr>
  </w:style>
  <w:style w:type="paragraph" w:customStyle="1" w:styleId="Footer1">
    <w:name w:val="Footer1"/>
    <w:autoRedefine/>
    <w:uiPriority w:val="99"/>
    <w:rsid w:val="002C4C31"/>
    <w:pPr>
      <w:tabs>
        <w:tab w:val="center" w:pos="4153"/>
        <w:tab w:val="right" w:pos="8306"/>
      </w:tabs>
    </w:pPr>
    <w:rPr>
      <w:color w:val="000000"/>
      <w:lang w:val="en-US" w:eastAsia="en-GB"/>
    </w:rPr>
  </w:style>
  <w:style w:type="paragraph" w:customStyle="1" w:styleId="TitleA">
    <w:name w:val="Title A"/>
    <w:uiPriority w:val="99"/>
    <w:rsid w:val="002C4C31"/>
    <w:pPr>
      <w:jc w:val="center"/>
    </w:pPr>
    <w:rPr>
      <w:rFonts w:ascii="Times New Roman Bold" w:hAnsi="Times New Roman Bold"/>
      <w:color w:val="000000"/>
      <w:sz w:val="28"/>
      <w:u w:val="single"/>
      <w:lang w:val="en-US" w:eastAsia="en-GB"/>
    </w:rPr>
  </w:style>
  <w:style w:type="paragraph" w:customStyle="1" w:styleId="BodyText1">
    <w:name w:val="Body Text1"/>
    <w:uiPriority w:val="99"/>
    <w:rsid w:val="002C4C31"/>
    <w:rPr>
      <w:rFonts w:ascii="Times New Roman Bold" w:hAnsi="Times New Roman Bold"/>
      <w:color w:val="000000"/>
      <w:sz w:val="28"/>
      <w:lang w:val="en-US" w:eastAsia="en-GB"/>
    </w:rPr>
  </w:style>
  <w:style w:type="paragraph" w:customStyle="1" w:styleId="Heading2AA">
    <w:name w:val="Heading 2 A A"/>
    <w:next w:val="Normal"/>
    <w:autoRedefine/>
    <w:uiPriority w:val="99"/>
    <w:rsid w:val="002C4C31"/>
    <w:pPr>
      <w:keepNext/>
      <w:outlineLvl w:val="1"/>
    </w:pPr>
    <w:rPr>
      <w:rFonts w:ascii="Times New Roman Bold" w:hAnsi="Times New Roman Bold"/>
      <w:color w:val="000000"/>
      <w:sz w:val="24"/>
      <w:lang w:val="en-US" w:eastAsia="en-GB"/>
    </w:rPr>
  </w:style>
  <w:style w:type="paragraph" w:customStyle="1" w:styleId="Heading1AA">
    <w:name w:val="Heading 1 A A"/>
    <w:next w:val="Normal"/>
    <w:uiPriority w:val="99"/>
    <w:rsid w:val="002C4C31"/>
    <w:pPr>
      <w:keepNext/>
      <w:jc w:val="center"/>
      <w:outlineLvl w:val="0"/>
    </w:pPr>
    <w:rPr>
      <w:rFonts w:ascii="Times New Roman Bold" w:hAnsi="Times New Roman Bold"/>
      <w:color w:val="000000"/>
      <w:sz w:val="24"/>
      <w:u w:val="single"/>
      <w:lang w:val="en-US" w:eastAsia="en-GB"/>
    </w:rPr>
  </w:style>
  <w:style w:type="paragraph" w:customStyle="1" w:styleId="FreeFormA">
    <w:name w:val="Free Form A"/>
    <w:uiPriority w:val="99"/>
    <w:rsid w:val="002C4C31"/>
    <w:rPr>
      <w:color w:val="000000"/>
      <w:lang w:eastAsia="en-GB"/>
    </w:rPr>
  </w:style>
  <w:style w:type="paragraph" w:styleId="BalloonText">
    <w:name w:val="Balloon Text"/>
    <w:basedOn w:val="Normal"/>
    <w:link w:val="BalloonTextChar"/>
    <w:uiPriority w:val="99"/>
    <w:locked/>
    <w:rsid w:val="009B5C37"/>
    <w:rPr>
      <w:rFonts w:ascii="Tahoma" w:hAnsi="Tahoma"/>
      <w:sz w:val="16"/>
      <w:szCs w:val="16"/>
    </w:rPr>
  </w:style>
  <w:style w:type="character" w:customStyle="1" w:styleId="BalloonTextChar">
    <w:name w:val="Balloon Text Char"/>
    <w:link w:val="BalloonText"/>
    <w:uiPriority w:val="99"/>
    <w:locked/>
    <w:rsid w:val="009B5C37"/>
    <w:rPr>
      <w:rFonts w:ascii="Tahoma" w:hAnsi="Tahoma" w:cs="Tahoma"/>
      <w:color w:val="000000"/>
      <w:sz w:val="16"/>
      <w:szCs w:val="16"/>
      <w:lang w:val="en-US" w:eastAsia="en-US"/>
    </w:rPr>
  </w:style>
  <w:style w:type="paragraph" w:styleId="Header">
    <w:name w:val="header"/>
    <w:basedOn w:val="Normal"/>
    <w:link w:val="HeaderChar"/>
    <w:uiPriority w:val="99"/>
    <w:locked/>
    <w:rsid w:val="006A6EEB"/>
    <w:pPr>
      <w:tabs>
        <w:tab w:val="center" w:pos="4153"/>
        <w:tab w:val="right" w:pos="8306"/>
      </w:tabs>
    </w:pPr>
    <w:rPr>
      <w:sz w:val="24"/>
    </w:rPr>
  </w:style>
  <w:style w:type="character" w:customStyle="1" w:styleId="HeaderChar">
    <w:name w:val="Header Char"/>
    <w:link w:val="Header"/>
    <w:uiPriority w:val="99"/>
    <w:semiHidden/>
    <w:locked/>
    <w:rsid w:val="00EA2092"/>
    <w:rPr>
      <w:rFonts w:cs="Times New Roman"/>
      <w:color w:val="000000"/>
      <w:sz w:val="24"/>
      <w:szCs w:val="24"/>
      <w:lang w:val="en-US" w:eastAsia="en-US"/>
    </w:rPr>
  </w:style>
  <w:style w:type="paragraph" w:styleId="Footer">
    <w:name w:val="footer"/>
    <w:basedOn w:val="Normal"/>
    <w:link w:val="FooterChar"/>
    <w:uiPriority w:val="99"/>
    <w:locked/>
    <w:rsid w:val="006A6EEB"/>
    <w:pPr>
      <w:tabs>
        <w:tab w:val="center" w:pos="4153"/>
        <w:tab w:val="right" w:pos="8306"/>
      </w:tabs>
    </w:pPr>
    <w:rPr>
      <w:sz w:val="24"/>
    </w:rPr>
  </w:style>
  <w:style w:type="character" w:customStyle="1" w:styleId="FooterChar">
    <w:name w:val="Footer Char"/>
    <w:link w:val="Footer"/>
    <w:uiPriority w:val="99"/>
    <w:semiHidden/>
    <w:locked/>
    <w:rsid w:val="00EA2092"/>
    <w:rPr>
      <w:rFonts w:cs="Times New Roman"/>
      <w:color w:val="000000"/>
      <w:sz w:val="24"/>
      <w:szCs w:val="24"/>
      <w:lang w:val="en-US" w:eastAsia="en-US"/>
    </w:rPr>
  </w:style>
  <w:style w:type="table" w:styleId="TableGrid">
    <w:name w:val="Table Grid"/>
    <w:basedOn w:val="TableNormal"/>
    <w:uiPriority w:val="59"/>
    <w:locked/>
    <w:rsid w:val="006A6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locked/>
    <w:rsid w:val="00E0294F"/>
    <w:pPr>
      <w:spacing w:before="100" w:beforeAutospacing="1" w:after="100" w:afterAutospacing="1"/>
    </w:pPr>
    <w:rPr>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68369">
      <w:bodyDiv w:val="1"/>
      <w:marLeft w:val="0"/>
      <w:marRight w:val="0"/>
      <w:marTop w:val="0"/>
      <w:marBottom w:val="0"/>
      <w:divBdr>
        <w:top w:val="none" w:sz="0" w:space="0" w:color="auto"/>
        <w:left w:val="none" w:sz="0" w:space="0" w:color="auto"/>
        <w:bottom w:val="none" w:sz="0" w:space="0" w:color="auto"/>
        <w:right w:val="none" w:sz="0" w:space="0" w:color="auto"/>
      </w:divBdr>
    </w:div>
    <w:div w:id="1188181095">
      <w:bodyDiv w:val="1"/>
      <w:marLeft w:val="0"/>
      <w:marRight w:val="0"/>
      <w:marTop w:val="0"/>
      <w:marBottom w:val="0"/>
      <w:divBdr>
        <w:top w:val="none" w:sz="0" w:space="0" w:color="auto"/>
        <w:left w:val="none" w:sz="0" w:space="0" w:color="auto"/>
        <w:bottom w:val="none" w:sz="0" w:space="0" w:color="auto"/>
        <w:right w:val="none" w:sz="0" w:space="0" w:color="auto"/>
      </w:divBdr>
      <w:divsChild>
        <w:div w:id="414326842">
          <w:marLeft w:val="0"/>
          <w:marRight w:val="0"/>
          <w:marTop w:val="0"/>
          <w:marBottom w:val="0"/>
          <w:divBdr>
            <w:top w:val="none" w:sz="0" w:space="0" w:color="auto"/>
            <w:left w:val="none" w:sz="0" w:space="0" w:color="auto"/>
            <w:bottom w:val="none" w:sz="0" w:space="0" w:color="auto"/>
            <w:right w:val="none" w:sz="0" w:space="0" w:color="auto"/>
          </w:divBdr>
        </w:div>
        <w:div w:id="1546790554">
          <w:marLeft w:val="0"/>
          <w:marRight w:val="0"/>
          <w:marTop w:val="0"/>
          <w:marBottom w:val="0"/>
          <w:divBdr>
            <w:top w:val="none" w:sz="0" w:space="0" w:color="auto"/>
            <w:left w:val="none" w:sz="0" w:space="0" w:color="auto"/>
            <w:bottom w:val="none" w:sz="0" w:space="0" w:color="auto"/>
            <w:right w:val="none" w:sz="0" w:space="0" w:color="auto"/>
          </w:divBdr>
        </w:div>
        <w:div w:id="1851673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3219</Words>
  <Characters>17171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Pupils with Disabilities</vt:lpstr>
    </vt:vector>
  </TitlesOfParts>
  <Company> </Company>
  <LinksUpToDate>false</LinksUpToDate>
  <CharactersWithSpaces>20350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Pupils with Disabilities</dc:title>
  <dc:subject/>
  <dc:creator>Head</dc:creator>
  <cp:keywords/>
  <dc:description/>
  <cp:lastModifiedBy>lmcgrath@wpsch.net</cp:lastModifiedBy>
  <cp:revision>4</cp:revision>
  <cp:lastPrinted>2015-01-19T20:03:00Z</cp:lastPrinted>
  <dcterms:created xsi:type="dcterms:W3CDTF">2024-03-27T13:50:00Z</dcterms:created>
  <dcterms:modified xsi:type="dcterms:W3CDTF">2024-03-27T14:37:00Z</dcterms:modified>
</cp:coreProperties>
</file>